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B417A" w:rsidRDefault="002B417A" w:rsidP="002B417A">
      <w:pPr>
        <w:ind w:firstLine="708"/>
        <w:jc w:val="both"/>
        <w:rPr>
          <w:b/>
          <w:i/>
          <w:bdr w:val="none" w:sz="0" w:space="0" w:color="auto" w:frame="1"/>
          <w:lang w:val="kk-KZ"/>
        </w:rPr>
      </w:pPr>
      <w:r>
        <w:rPr>
          <w:b/>
          <w:i/>
          <w:bdr w:val="none" w:sz="0" w:space="0" w:color="auto" w:frame="1"/>
          <w:lang w:val="kk-KZ"/>
        </w:rPr>
        <w:t>лекция 6</w:t>
      </w:r>
      <w:bookmarkStart w:id="0" w:name="_GoBack"/>
      <w:bookmarkEnd w:id="0"/>
    </w:p>
    <w:p w:rsidR="002B417A" w:rsidRDefault="002B417A" w:rsidP="002B417A">
      <w:pPr>
        <w:ind w:firstLine="708"/>
        <w:jc w:val="both"/>
        <w:rPr>
          <w:b/>
          <w:i/>
          <w:bdr w:val="none" w:sz="0" w:space="0" w:color="auto" w:frame="1"/>
          <w:lang w:val="kk-KZ"/>
        </w:rPr>
      </w:pPr>
      <w:r>
        <w:rPr>
          <w:b/>
          <w:i/>
          <w:bdr w:val="none" w:sz="0" w:space="0" w:color="auto" w:frame="1"/>
          <w:lang w:val="kk-KZ"/>
        </w:rPr>
        <w:t xml:space="preserve">5.2 </w:t>
      </w:r>
      <w:r w:rsidRPr="00AF099B">
        <w:rPr>
          <w:b/>
          <w:i/>
          <w:bdr w:val="none" w:sz="0" w:space="0" w:color="auto" w:frame="1"/>
          <w:lang w:val="kk-KZ"/>
        </w:rPr>
        <w:t>Асфальт бетон қоспасын дайындау технологиясы</w:t>
      </w:r>
    </w:p>
    <w:p w:rsidR="002B417A" w:rsidRDefault="002B417A" w:rsidP="002B417A">
      <w:pPr>
        <w:jc w:val="both"/>
        <w:rPr>
          <w:b/>
          <w:i/>
          <w:bdr w:val="none" w:sz="0" w:space="0" w:color="auto" w:frame="1"/>
          <w:lang w:val="kk-KZ"/>
        </w:rPr>
      </w:pPr>
    </w:p>
    <w:p w:rsidR="002B417A" w:rsidRDefault="002B417A" w:rsidP="002B417A">
      <w:pPr>
        <w:ind w:firstLine="709"/>
        <w:jc w:val="both"/>
        <w:rPr>
          <w:lang w:val="kk-KZ"/>
        </w:rPr>
      </w:pPr>
      <w:r w:rsidRPr="00237A96">
        <w:rPr>
          <w:lang w:val="kk-KZ"/>
        </w:rPr>
        <w:t xml:space="preserve">Асфальтобетон қоспасын дайындау үдірісінде материалдарды қыздыру температуралық тәртібі және дайын асфальтобетон қоспасының температурасы сақталуы тиіс: </w:t>
      </w:r>
    </w:p>
    <w:p w:rsidR="002B417A" w:rsidRDefault="002B417A" w:rsidP="002B417A">
      <w:pPr>
        <w:ind w:firstLine="709"/>
        <w:jc w:val="both"/>
        <w:rPr>
          <w:lang w:val="kk-KZ"/>
        </w:rPr>
      </w:pPr>
    </w:p>
    <w:p w:rsidR="002B417A" w:rsidRPr="00237A96" w:rsidRDefault="002B417A" w:rsidP="002B417A">
      <w:pPr>
        <w:ind w:firstLine="709"/>
        <w:jc w:val="both"/>
        <w:rPr>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4"/>
        <w:gridCol w:w="3331"/>
        <w:gridCol w:w="1558"/>
        <w:gridCol w:w="1811"/>
        <w:gridCol w:w="1203"/>
      </w:tblGrid>
      <w:tr w:rsidR="002B417A" w:rsidRPr="00237A96" w:rsidTr="008D3ABA">
        <w:tc>
          <w:tcPr>
            <w:tcW w:w="1384" w:type="dxa"/>
            <w:vMerge w:val="restart"/>
            <w:shd w:val="clear" w:color="auto" w:fill="auto"/>
          </w:tcPr>
          <w:p w:rsidR="002B417A" w:rsidRPr="00A51B1A" w:rsidRDefault="002B417A" w:rsidP="008D3ABA">
            <w:pPr>
              <w:jc w:val="center"/>
              <w:rPr>
                <w:rFonts w:eastAsia="Calibri"/>
                <w:lang w:val="kk-KZ"/>
              </w:rPr>
            </w:pPr>
          </w:p>
          <w:p w:rsidR="002B417A" w:rsidRPr="00A51B1A" w:rsidRDefault="002B417A" w:rsidP="008D3ABA">
            <w:pPr>
              <w:jc w:val="center"/>
              <w:rPr>
                <w:rFonts w:eastAsia="Calibri"/>
                <w:lang w:val="kk-KZ"/>
              </w:rPr>
            </w:pPr>
            <w:r w:rsidRPr="00A51B1A">
              <w:rPr>
                <w:rFonts w:eastAsia="Calibri"/>
                <w:lang w:val="kk-KZ"/>
              </w:rPr>
              <w:t xml:space="preserve">қоспа </w:t>
            </w:r>
          </w:p>
          <w:p w:rsidR="002B417A" w:rsidRPr="00A51B1A" w:rsidRDefault="002B417A" w:rsidP="008D3ABA">
            <w:pPr>
              <w:jc w:val="center"/>
              <w:rPr>
                <w:rFonts w:eastAsia="Calibri"/>
                <w:lang w:val="kk-KZ"/>
              </w:rPr>
            </w:pPr>
            <w:r w:rsidRPr="00A51B1A">
              <w:rPr>
                <w:rFonts w:eastAsia="Calibri"/>
                <w:lang w:val="kk-KZ"/>
              </w:rPr>
              <w:t>түрі</w:t>
            </w:r>
          </w:p>
        </w:tc>
        <w:tc>
          <w:tcPr>
            <w:tcW w:w="3331" w:type="dxa"/>
            <w:vMerge w:val="restart"/>
            <w:shd w:val="clear" w:color="auto" w:fill="auto"/>
          </w:tcPr>
          <w:p w:rsidR="002B417A" w:rsidRPr="00A51B1A" w:rsidRDefault="002B417A" w:rsidP="008D3ABA">
            <w:pPr>
              <w:jc w:val="center"/>
              <w:rPr>
                <w:rFonts w:eastAsia="Calibri"/>
                <w:lang w:val="kk-KZ"/>
              </w:rPr>
            </w:pPr>
          </w:p>
          <w:p w:rsidR="002B417A" w:rsidRPr="00A51B1A" w:rsidRDefault="002B417A" w:rsidP="008D3ABA">
            <w:pPr>
              <w:jc w:val="center"/>
              <w:rPr>
                <w:rFonts w:eastAsia="Calibri"/>
                <w:lang w:val="kk-KZ"/>
              </w:rPr>
            </w:pPr>
            <w:r w:rsidRPr="00A51B1A">
              <w:rPr>
                <w:rFonts w:eastAsia="Calibri"/>
                <w:lang w:val="kk-KZ"/>
              </w:rPr>
              <w:t>битум маркасы</w:t>
            </w:r>
          </w:p>
        </w:tc>
        <w:tc>
          <w:tcPr>
            <w:tcW w:w="4572" w:type="dxa"/>
            <w:gridSpan w:val="3"/>
            <w:shd w:val="clear" w:color="auto" w:fill="auto"/>
          </w:tcPr>
          <w:p w:rsidR="002B417A" w:rsidRPr="00A51B1A" w:rsidRDefault="002B417A" w:rsidP="008D3ABA">
            <w:pPr>
              <w:jc w:val="center"/>
              <w:rPr>
                <w:rFonts w:eastAsia="Calibri"/>
                <w:lang w:val="kk-KZ"/>
              </w:rPr>
            </w:pPr>
            <w:r w:rsidRPr="00A51B1A">
              <w:rPr>
                <w:rFonts w:eastAsia="Calibri"/>
                <w:lang w:val="kk-KZ"/>
              </w:rPr>
              <w:t xml:space="preserve">температура, </w:t>
            </w:r>
            <w:r w:rsidRPr="00A51B1A">
              <w:rPr>
                <w:rFonts w:eastAsia="Calibri"/>
                <w:vertAlign w:val="superscript"/>
                <w:lang w:val="kk-KZ"/>
              </w:rPr>
              <w:t>0</w:t>
            </w:r>
            <w:r w:rsidRPr="00A51B1A">
              <w:rPr>
                <w:rFonts w:eastAsia="Calibri"/>
                <w:lang w:val="kk-KZ"/>
              </w:rPr>
              <w:t>С</w:t>
            </w:r>
          </w:p>
        </w:tc>
      </w:tr>
      <w:tr w:rsidR="002B417A" w:rsidRPr="00237A96" w:rsidTr="008D3ABA">
        <w:tc>
          <w:tcPr>
            <w:tcW w:w="1384" w:type="dxa"/>
            <w:vMerge/>
            <w:shd w:val="clear" w:color="auto" w:fill="auto"/>
          </w:tcPr>
          <w:p w:rsidR="002B417A" w:rsidRPr="00A51B1A" w:rsidRDefault="002B417A" w:rsidP="008D3ABA">
            <w:pPr>
              <w:jc w:val="center"/>
              <w:rPr>
                <w:rFonts w:eastAsia="Calibri"/>
                <w:lang w:val="kk-KZ"/>
              </w:rPr>
            </w:pPr>
          </w:p>
        </w:tc>
        <w:tc>
          <w:tcPr>
            <w:tcW w:w="3331" w:type="dxa"/>
            <w:vMerge/>
            <w:shd w:val="clear" w:color="auto" w:fill="auto"/>
          </w:tcPr>
          <w:p w:rsidR="002B417A" w:rsidRPr="00A51B1A" w:rsidRDefault="002B417A" w:rsidP="008D3ABA">
            <w:pPr>
              <w:jc w:val="center"/>
              <w:rPr>
                <w:rFonts w:eastAsia="Calibri"/>
                <w:lang w:val="kk-KZ"/>
              </w:rPr>
            </w:pPr>
          </w:p>
        </w:tc>
        <w:tc>
          <w:tcPr>
            <w:tcW w:w="1558" w:type="dxa"/>
            <w:shd w:val="clear" w:color="auto" w:fill="auto"/>
          </w:tcPr>
          <w:p w:rsidR="002B417A" w:rsidRPr="00A51B1A" w:rsidRDefault="002B417A" w:rsidP="008D3ABA">
            <w:pPr>
              <w:jc w:val="center"/>
              <w:rPr>
                <w:rFonts w:eastAsia="Calibri"/>
                <w:lang w:val="kk-KZ"/>
              </w:rPr>
            </w:pPr>
            <w:r w:rsidRPr="00A51B1A">
              <w:rPr>
                <w:rFonts w:eastAsia="Calibri"/>
                <w:lang w:val="kk-KZ"/>
              </w:rPr>
              <w:t>битум</w:t>
            </w:r>
          </w:p>
        </w:tc>
        <w:tc>
          <w:tcPr>
            <w:tcW w:w="1811" w:type="dxa"/>
            <w:shd w:val="clear" w:color="auto" w:fill="auto"/>
          </w:tcPr>
          <w:p w:rsidR="002B417A" w:rsidRPr="00A51B1A" w:rsidRDefault="002B417A" w:rsidP="008D3ABA">
            <w:pPr>
              <w:jc w:val="center"/>
              <w:rPr>
                <w:rFonts w:eastAsia="Calibri"/>
                <w:lang w:val="kk-KZ"/>
              </w:rPr>
            </w:pPr>
            <w:r w:rsidRPr="00A51B1A">
              <w:rPr>
                <w:rFonts w:eastAsia="Calibri"/>
                <w:lang w:val="kk-KZ"/>
              </w:rPr>
              <w:t>қиыршықтас, құм</w:t>
            </w:r>
          </w:p>
        </w:tc>
        <w:tc>
          <w:tcPr>
            <w:tcW w:w="1203" w:type="dxa"/>
            <w:shd w:val="clear" w:color="auto" w:fill="auto"/>
          </w:tcPr>
          <w:p w:rsidR="002B417A" w:rsidRPr="00A51B1A" w:rsidRDefault="002B417A" w:rsidP="008D3ABA">
            <w:pPr>
              <w:jc w:val="center"/>
              <w:rPr>
                <w:rFonts w:eastAsia="Calibri"/>
                <w:lang w:val="kk-KZ"/>
              </w:rPr>
            </w:pPr>
            <w:r w:rsidRPr="00A51B1A">
              <w:rPr>
                <w:rFonts w:eastAsia="Calibri"/>
                <w:lang w:val="kk-KZ"/>
              </w:rPr>
              <w:t>а/б қоспасы</w:t>
            </w:r>
          </w:p>
        </w:tc>
      </w:tr>
      <w:tr w:rsidR="002B417A" w:rsidRPr="00237A96" w:rsidTr="008D3ABA">
        <w:tc>
          <w:tcPr>
            <w:tcW w:w="1384" w:type="dxa"/>
            <w:shd w:val="clear" w:color="auto" w:fill="auto"/>
          </w:tcPr>
          <w:p w:rsidR="002B417A" w:rsidRPr="00A51B1A" w:rsidRDefault="002B417A" w:rsidP="008D3ABA">
            <w:pPr>
              <w:jc w:val="center"/>
              <w:rPr>
                <w:rFonts w:eastAsia="Calibri"/>
                <w:lang w:val="kk-KZ"/>
              </w:rPr>
            </w:pPr>
            <w:r w:rsidRPr="00A51B1A">
              <w:rPr>
                <w:rFonts w:eastAsia="Calibri"/>
                <w:lang w:val="kk-KZ"/>
              </w:rPr>
              <w:t>ыстық</w:t>
            </w:r>
          </w:p>
        </w:tc>
        <w:tc>
          <w:tcPr>
            <w:tcW w:w="3331" w:type="dxa"/>
            <w:shd w:val="clear" w:color="auto" w:fill="auto"/>
          </w:tcPr>
          <w:p w:rsidR="002B417A" w:rsidRPr="00A51B1A" w:rsidRDefault="002B417A" w:rsidP="008D3ABA">
            <w:pPr>
              <w:rPr>
                <w:rFonts w:eastAsia="Calibri"/>
                <w:lang w:val="kk-KZ"/>
              </w:rPr>
            </w:pPr>
            <w:r w:rsidRPr="00A51B1A">
              <w:rPr>
                <w:rFonts w:eastAsia="Calibri"/>
                <w:lang w:val="kk-KZ"/>
              </w:rPr>
              <w:t>БНД: 40/60, 60/90,90/130</w:t>
            </w:r>
          </w:p>
          <w:p w:rsidR="002B417A" w:rsidRPr="00A51B1A" w:rsidRDefault="002B417A" w:rsidP="008D3ABA">
            <w:pPr>
              <w:rPr>
                <w:rFonts w:eastAsia="Calibri"/>
                <w:lang w:val="kk-KZ"/>
              </w:rPr>
            </w:pPr>
            <w:r w:rsidRPr="00A51B1A">
              <w:rPr>
                <w:rFonts w:eastAsia="Calibri"/>
                <w:lang w:val="kk-KZ"/>
              </w:rPr>
              <w:t>БН: 60/90,90/130</w:t>
            </w:r>
          </w:p>
        </w:tc>
        <w:tc>
          <w:tcPr>
            <w:tcW w:w="1558" w:type="dxa"/>
            <w:shd w:val="clear" w:color="auto" w:fill="auto"/>
          </w:tcPr>
          <w:p w:rsidR="002B417A" w:rsidRPr="00A51B1A" w:rsidRDefault="002B417A" w:rsidP="008D3ABA">
            <w:pPr>
              <w:jc w:val="center"/>
              <w:rPr>
                <w:rFonts w:eastAsia="Calibri"/>
                <w:lang w:val="kk-KZ"/>
              </w:rPr>
            </w:pPr>
            <w:r w:rsidRPr="00A51B1A">
              <w:rPr>
                <w:rFonts w:eastAsia="Calibri"/>
                <w:lang w:val="kk-KZ"/>
              </w:rPr>
              <w:t>130-150</w:t>
            </w:r>
          </w:p>
        </w:tc>
        <w:tc>
          <w:tcPr>
            <w:tcW w:w="1811" w:type="dxa"/>
            <w:shd w:val="clear" w:color="auto" w:fill="auto"/>
          </w:tcPr>
          <w:p w:rsidR="002B417A" w:rsidRPr="00A51B1A" w:rsidRDefault="002B417A" w:rsidP="008D3ABA">
            <w:pPr>
              <w:jc w:val="center"/>
              <w:rPr>
                <w:rFonts w:eastAsia="Calibri"/>
                <w:lang w:val="kk-KZ"/>
              </w:rPr>
            </w:pPr>
            <w:r w:rsidRPr="00A51B1A">
              <w:rPr>
                <w:rFonts w:eastAsia="Calibri"/>
                <w:lang w:val="kk-KZ"/>
              </w:rPr>
              <w:t>165-185</w:t>
            </w:r>
          </w:p>
        </w:tc>
        <w:tc>
          <w:tcPr>
            <w:tcW w:w="1203" w:type="dxa"/>
            <w:shd w:val="clear" w:color="auto" w:fill="auto"/>
          </w:tcPr>
          <w:p w:rsidR="002B417A" w:rsidRPr="00A51B1A" w:rsidRDefault="002B417A" w:rsidP="008D3ABA">
            <w:pPr>
              <w:jc w:val="center"/>
              <w:rPr>
                <w:rFonts w:eastAsia="Calibri"/>
                <w:lang w:val="kk-KZ"/>
              </w:rPr>
            </w:pPr>
            <w:r w:rsidRPr="00A51B1A">
              <w:rPr>
                <w:rFonts w:eastAsia="Calibri"/>
                <w:lang w:val="kk-KZ"/>
              </w:rPr>
              <w:t>140-160</w:t>
            </w:r>
          </w:p>
        </w:tc>
      </w:tr>
      <w:tr w:rsidR="002B417A" w:rsidRPr="00237A96" w:rsidTr="008D3ABA">
        <w:tc>
          <w:tcPr>
            <w:tcW w:w="1384" w:type="dxa"/>
            <w:vMerge w:val="restart"/>
            <w:shd w:val="clear" w:color="auto" w:fill="auto"/>
          </w:tcPr>
          <w:p w:rsidR="002B417A" w:rsidRPr="00A51B1A" w:rsidRDefault="002B417A" w:rsidP="008D3ABA">
            <w:pPr>
              <w:jc w:val="center"/>
              <w:rPr>
                <w:rFonts w:eastAsia="Calibri"/>
                <w:lang w:val="kk-KZ"/>
              </w:rPr>
            </w:pPr>
          </w:p>
          <w:p w:rsidR="002B417A" w:rsidRPr="00A51B1A" w:rsidRDefault="002B417A" w:rsidP="008D3ABA">
            <w:pPr>
              <w:jc w:val="center"/>
              <w:rPr>
                <w:rFonts w:eastAsia="Calibri"/>
                <w:lang w:val="kk-KZ"/>
              </w:rPr>
            </w:pPr>
          </w:p>
          <w:p w:rsidR="002B417A" w:rsidRPr="00A51B1A" w:rsidRDefault="002B417A" w:rsidP="008D3ABA">
            <w:pPr>
              <w:jc w:val="center"/>
              <w:rPr>
                <w:rFonts w:eastAsia="Calibri"/>
                <w:lang w:val="kk-KZ"/>
              </w:rPr>
            </w:pPr>
            <w:r w:rsidRPr="00A51B1A">
              <w:rPr>
                <w:rFonts w:eastAsia="Calibri"/>
                <w:lang w:val="kk-KZ"/>
              </w:rPr>
              <w:t>суық</w:t>
            </w:r>
          </w:p>
        </w:tc>
        <w:tc>
          <w:tcPr>
            <w:tcW w:w="3331" w:type="dxa"/>
            <w:shd w:val="clear" w:color="auto" w:fill="auto"/>
          </w:tcPr>
          <w:p w:rsidR="002B417A" w:rsidRPr="00A51B1A" w:rsidRDefault="002B417A" w:rsidP="008D3ABA">
            <w:pPr>
              <w:rPr>
                <w:rFonts w:eastAsia="Calibri"/>
                <w:lang w:val="kk-KZ"/>
              </w:rPr>
            </w:pPr>
            <w:r w:rsidRPr="00A51B1A">
              <w:rPr>
                <w:rFonts w:eastAsia="Calibri"/>
                <w:lang w:val="kk-KZ"/>
              </w:rPr>
              <w:t>БНД: 130/200, 200/300</w:t>
            </w:r>
          </w:p>
          <w:p w:rsidR="002B417A" w:rsidRPr="00A51B1A" w:rsidRDefault="002B417A" w:rsidP="008D3ABA">
            <w:pPr>
              <w:rPr>
                <w:rFonts w:eastAsia="Calibri"/>
                <w:lang w:val="kk-KZ"/>
              </w:rPr>
            </w:pPr>
            <w:r w:rsidRPr="00A51B1A">
              <w:rPr>
                <w:rFonts w:eastAsia="Calibri"/>
                <w:lang w:val="kk-KZ"/>
              </w:rPr>
              <w:t>БН: 200/300</w:t>
            </w:r>
          </w:p>
        </w:tc>
        <w:tc>
          <w:tcPr>
            <w:tcW w:w="1558" w:type="dxa"/>
            <w:shd w:val="clear" w:color="auto" w:fill="auto"/>
          </w:tcPr>
          <w:p w:rsidR="002B417A" w:rsidRPr="00A51B1A" w:rsidRDefault="002B417A" w:rsidP="008D3ABA">
            <w:pPr>
              <w:jc w:val="center"/>
              <w:rPr>
                <w:rFonts w:eastAsia="Calibri"/>
                <w:lang w:val="kk-KZ"/>
              </w:rPr>
            </w:pPr>
            <w:r w:rsidRPr="00A51B1A">
              <w:rPr>
                <w:rFonts w:eastAsia="Calibri"/>
                <w:lang w:val="kk-KZ"/>
              </w:rPr>
              <w:t>110-130</w:t>
            </w:r>
          </w:p>
        </w:tc>
        <w:tc>
          <w:tcPr>
            <w:tcW w:w="1811" w:type="dxa"/>
            <w:shd w:val="clear" w:color="auto" w:fill="auto"/>
          </w:tcPr>
          <w:p w:rsidR="002B417A" w:rsidRPr="00A51B1A" w:rsidRDefault="002B417A" w:rsidP="008D3ABA">
            <w:pPr>
              <w:jc w:val="center"/>
              <w:rPr>
                <w:rFonts w:eastAsia="Calibri"/>
                <w:lang w:val="kk-KZ"/>
              </w:rPr>
            </w:pPr>
            <w:r w:rsidRPr="00A51B1A">
              <w:rPr>
                <w:rFonts w:eastAsia="Calibri"/>
                <w:lang w:val="kk-KZ"/>
              </w:rPr>
              <w:t>145-165</w:t>
            </w:r>
          </w:p>
        </w:tc>
        <w:tc>
          <w:tcPr>
            <w:tcW w:w="1203" w:type="dxa"/>
            <w:shd w:val="clear" w:color="auto" w:fill="auto"/>
          </w:tcPr>
          <w:p w:rsidR="002B417A" w:rsidRPr="00A51B1A" w:rsidRDefault="002B417A" w:rsidP="008D3ABA">
            <w:pPr>
              <w:jc w:val="center"/>
              <w:rPr>
                <w:rFonts w:eastAsia="Calibri"/>
                <w:lang w:val="kk-KZ"/>
              </w:rPr>
            </w:pPr>
            <w:r w:rsidRPr="00A51B1A">
              <w:rPr>
                <w:rFonts w:eastAsia="Calibri"/>
                <w:lang w:val="kk-KZ"/>
              </w:rPr>
              <w:t>120-140</w:t>
            </w:r>
          </w:p>
        </w:tc>
      </w:tr>
      <w:tr w:rsidR="002B417A" w:rsidRPr="00237A96" w:rsidTr="008D3ABA">
        <w:tc>
          <w:tcPr>
            <w:tcW w:w="1384" w:type="dxa"/>
            <w:vMerge/>
            <w:shd w:val="clear" w:color="auto" w:fill="auto"/>
          </w:tcPr>
          <w:p w:rsidR="002B417A" w:rsidRPr="00A51B1A" w:rsidRDefault="002B417A" w:rsidP="008D3ABA">
            <w:pPr>
              <w:jc w:val="center"/>
              <w:rPr>
                <w:rFonts w:eastAsia="Calibri"/>
                <w:lang w:val="kk-KZ"/>
              </w:rPr>
            </w:pPr>
          </w:p>
        </w:tc>
        <w:tc>
          <w:tcPr>
            <w:tcW w:w="3331" w:type="dxa"/>
            <w:shd w:val="clear" w:color="auto" w:fill="auto"/>
          </w:tcPr>
          <w:p w:rsidR="002B417A" w:rsidRPr="00A51B1A" w:rsidRDefault="002B417A" w:rsidP="008D3ABA">
            <w:pPr>
              <w:rPr>
                <w:rFonts w:eastAsia="Calibri"/>
                <w:lang w:val="kk-KZ"/>
              </w:rPr>
            </w:pPr>
            <w:r w:rsidRPr="00A51B1A">
              <w:rPr>
                <w:rFonts w:eastAsia="Calibri"/>
                <w:lang w:val="kk-KZ"/>
              </w:rPr>
              <w:t>СГ130/200</w:t>
            </w:r>
          </w:p>
        </w:tc>
        <w:tc>
          <w:tcPr>
            <w:tcW w:w="1558" w:type="dxa"/>
            <w:shd w:val="clear" w:color="auto" w:fill="auto"/>
          </w:tcPr>
          <w:p w:rsidR="002B417A" w:rsidRPr="00A51B1A" w:rsidRDefault="002B417A" w:rsidP="008D3ABA">
            <w:pPr>
              <w:jc w:val="center"/>
              <w:rPr>
                <w:rFonts w:eastAsia="Calibri"/>
                <w:lang w:val="kk-KZ"/>
              </w:rPr>
            </w:pPr>
            <w:r w:rsidRPr="00A51B1A">
              <w:rPr>
                <w:rFonts w:eastAsia="Calibri"/>
                <w:lang w:val="kk-KZ"/>
              </w:rPr>
              <w:t>80-100</w:t>
            </w:r>
          </w:p>
        </w:tc>
        <w:tc>
          <w:tcPr>
            <w:tcW w:w="1811" w:type="dxa"/>
            <w:shd w:val="clear" w:color="auto" w:fill="auto"/>
          </w:tcPr>
          <w:p w:rsidR="002B417A" w:rsidRPr="00A51B1A" w:rsidRDefault="002B417A" w:rsidP="008D3ABA">
            <w:pPr>
              <w:jc w:val="center"/>
              <w:rPr>
                <w:rFonts w:eastAsia="Calibri"/>
                <w:lang w:val="kk-KZ"/>
              </w:rPr>
            </w:pPr>
            <w:r w:rsidRPr="00A51B1A">
              <w:rPr>
                <w:rFonts w:eastAsia="Calibri"/>
                <w:lang w:val="kk-KZ"/>
              </w:rPr>
              <w:t>115-135</w:t>
            </w:r>
          </w:p>
        </w:tc>
        <w:tc>
          <w:tcPr>
            <w:tcW w:w="1203" w:type="dxa"/>
            <w:shd w:val="clear" w:color="auto" w:fill="auto"/>
          </w:tcPr>
          <w:p w:rsidR="002B417A" w:rsidRPr="00A51B1A" w:rsidRDefault="002B417A" w:rsidP="008D3ABA">
            <w:pPr>
              <w:jc w:val="center"/>
              <w:rPr>
                <w:rFonts w:eastAsia="Calibri"/>
                <w:lang w:val="kk-KZ"/>
              </w:rPr>
            </w:pPr>
            <w:r w:rsidRPr="00A51B1A">
              <w:rPr>
                <w:rFonts w:eastAsia="Calibri"/>
                <w:lang w:val="kk-KZ"/>
              </w:rPr>
              <w:t>90-110</w:t>
            </w:r>
          </w:p>
        </w:tc>
      </w:tr>
      <w:tr w:rsidR="002B417A" w:rsidRPr="00237A96" w:rsidTr="008D3ABA">
        <w:tc>
          <w:tcPr>
            <w:tcW w:w="1384" w:type="dxa"/>
            <w:vMerge/>
            <w:shd w:val="clear" w:color="auto" w:fill="auto"/>
          </w:tcPr>
          <w:p w:rsidR="002B417A" w:rsidRPr="00A51B1A" w:rsidRDefault="002B417A" w:rsidP="008D3ABA">
            <w:pPr>
              <w:jc w:val="center"/>
              <w:rPr>
                <w:rFonts w:eastAsia="Calibri"/>
                <w:lang w:val="kk-KZ"/>
              </w:rPr>
            </w:pPr>
          </w:p>
        </w:tc>
        <w:tc>
          <w:tcPr>
            <w:tcW w:w="3331" w:type="dxa"/>
            <w:shd w:val="clear" w:color="auto" w:fill="auto"/>
          </w:tcPr>
          <w:p w:rsidR="002B417A" w:rsidRPr="00A51B1A" w:rsidRDefault="002B417A" w:rsidP="008D3ABA">
            <w:pPr>
              <w:rPr>
                <w:rFonts w:eastAsia="Calibri"/>
                <w:lang w:val="kk-KZ"/>
              </w:rPr>
            </w:pPr>
            <w:r w:rsidRPr="00A51B1A">
              <w:rPr>
                <w:rFonts w:eastAsia="Calibri"/>
                <w:lang w:val="kk-KZ"/>
              </w:rPr>
              <w:t>МГ 130/200</w:t>
            </w:r>
          </w:p>
        </w:tc>
        <w:tc>
          <w:tcPr>
            <w:tcW w:w="1558" w:type="dxa"/>
            <w:shd w:val="clear" w:color="auto" w:fill="auto"/>
          </w:tcPr>
          <w:p w:rsidR="002B417A" w:rsidRPr="00A51B1A" w:rsidRDefault="002B417A" w:rsidP="008D3ABA">
            <w:pPr>
              <w:jc w:val="center"/>
              <w:rPr>
                <w:rFonts w:eastAsia="Calibri"/>
                <w:lang w:val="kk-KZ"/>
              </w:rPr>
            </w:pPr>
            <w:r w:rsidRPr="00A51B1A">
              <w:rPr>
                <w:rFonts w:eastAsia="Calibri"/>
                <w:lang w:val="kk-KZ"/>
              </w:rPr>
              <w:t>90-100</w:t>
            </w:r>
          </w:p>
        </w:tc>
        <w:tc>
          <w:tcPr>
            <w:tcW w:w="1811" w:type="dxa"/>
            <w:shd w:val="clear" w:color="auto" w:fill="auto"/>
          </w:tcPr>
          <w:p w:rsidR="002B417A" w:rsidRPr="00A51B1A" w:rsidRDefault="002B417A" w:rsidP="008D3ABA">
            <w:pPr>
              <w:jc w:val="center"/>
              <w:rPr>
                <w:rFonts w:eastAsia="Calibri"/>
                <w:lang w:val="kk-KZ"/>
              </w:rPr>
            </w:pPr>
            <w:r w:rsidRPr="00A51B1A">
              <w:rPr>
                <w:rFonts w:eastAsia="Calibri"/>
                <w:lang w:val="kk-KZ"/>
              </w:rPr>
              <w:t>125-145</w:t>
            </w:r>
          </w:p>
        </w:tc>
        <w:tc>
          <w:tcPr>
            <w:tcW w:w="1203" w:type="dxa"/>
            <w:shd w:val="clear" w:color="auto" w:fill="auto"/>
          </w:tcPr>
          <w:p w:rsidR="002B417A" w:rsidRPr="00A51B1A" w:rsidRDefault="002B417A" w:rsidP="008D3ABA">
            <w:pPr>
              <w:jc w:val="center"/>
              <w:rPr>
                <w:rFonts w:eastAsia="Calibri"/>
                <w:lang w:val="kk-KZ"/>
              </w:rPr>
            </w:pPr>
            <w:r w:rsidRPr="00A51B1A">
              <w:rPr>
                <w:rFonts w:eastAsia="Calibri"/>
                <w:lang w:val="kk-KZ"/>
              </w:rPr>
              <w:t>100-120</w:t>
            </w:r>
          </w:p>
        </w:tc>
      </w:tr>
    </w:tbl>
    <w:p w:rsidR="002B417A" w:rsidRPr="00237A96" w:rsidRDefault="002B417A" w:rsidP="002B417A">
      <w:pPr>
        <w:jc w:val="both"/>
        <w:rPr>
          <w:lang w:val="kk-KZ"/>
        </w:rPr>
      </w:pPr>
    </w:p>
    <w:p w:rsidR="002B417A" w:rsidRPr="00237A96" w:rsidRDefault="002B417A" w:rsidP="002B417A">
      <w:pPr>
        <w:ind w:firstLine="709"/>
        <w:jc w:val="both"/>
        <w:rPr>
          <w:lang w:val="kk-KZ"/>
        </w:rPr>
      </w:pPr>
    </w:p>
    <w:p w:rsidR="002B417A" w:rsidRPr="00237A96" w:rsidRDefault="002B417A" w:rsidP="002B417A">
      <w:pPr>
        <w:jc w:val="both"/>
        <w:rPr>
          <w:lang w:val="kk-KZ"/>
        </w:rPr>
      </w:pPr>
    </w:p>
    <w:p w:rsidR="002B417A" w:rsidRPr="00237A96" w:rsidRDefault="002B417A" w:rsidP="002B417A">
      <w:pPr>
        <w:rPr>
          <w:lang w:val="kk-KZ"/>
        </w:rPr>
      </w:pPr>
      <w:r w:rsidRPr="00237A96">
        <w:rPr>
          <w:noProof/>
        </w:rPr>
        <w:drawing>
          <wp:inline distT="0" distB="0" distL="0" distR="0">
            <wp:extent cx="6181725" cy="1885950"/>
            <wp:effectExtent l="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181725" cy="1885950"/>
                    </a:xfrm>
                    <a:prstGeom prst="rect">
                      <a:avLst/>
                    </a:prstGeom>
                    <a:noFill/>
                    <a:ln>
                      <a:noFill/>
                    </a:ln>
                  </pic:spPr>
                </pic:pic>
              </a:graphicData>
            </a:graphic>
          </wp:inline>
        </w:drawing>
      </w:r>
    </w:p>
    <w:p w:rsidR="002B417A" w:rsidRPr="00AF099B" w:rsidRDefault="002B417A" w:rsidP="002B417A">
      <w:pPr>
        <w:jc w:val="both"/>
        <w:rPr>
          <w:b/>
          <w:i/>
          <w:bdr w:val="none" w:sz="0" w:space="0" w:color="auto" w:frame="1"/>
          <w:lang w:val="kk-KZ"/>
        </w:rPr>
      </w:pPr>
    </w:p>
    <w:p w:rsidR="002B417A" w:rsidRDefault="002B417A" w:rsidP="002B417A">
      <w:pPr>
        <w:ind w:firstLine="709"/>
        <w:jc w:val="both"/>
        <w:rPr>
          <w:lang w:val="kk-KZ"/>
        </w:rPr>
      </w:pPr>
      <w:r w:rsidRPr="001F224F">
        <w:rPr>
          <w:lang w:val="kk-KZ"/>
        </w:rPr>
        <w:t>Асфальтобетон қоспасын дайындау келесі технологиялық операциялардан тұрады:</w:t>
      </w:r>
    </w:p>
    <w:p w:rsidR="002B417A" w:rsidRDefault="002B417A" w:rsidP="002B417A">
      <w:pPr>
        <w:numPr>
          <w:ilvl w:val="0"/>
          <w:numId w:val="6"/>
        </w:numPr>
        <w:jc w:val="both"/>
        <w:rPr>
          <w:lang w:val="kk-KZ"/>
        </w:rPr>
      </w:pPr>
      <w:r w:rsidRPr="00876997">
        <w:rPr>
          <w:lang w:val="kk-KZ"/>
        </w:rPr>
        <w:t>материалды көлік құралдарынан түсіру және сақтау</w:t>
      </w:r>
      <w:r>
        <w:rPr>
          <w:lang w:val="kk-KZ"/>
        </w:rPr>
        <w:t>;</w:t>
      </w:r>
    </w:p>
    <w:p w:rsidR="002B417A" w:rsidRPr="001F224F" w:rsidRDefault="002B417A" w:rsidP="002B417A">
      <w:pPr>
        <w:numPr>
          <w:ilvl w:val="0"/>
          <w:numId w:val="6"/>
        </w:numPr>
        <w:jc w:val="both"/>
        <w:rPr>
          <w:lang w:val="kk-KZ"/>
        </w:rPr>
      </w:pPr>
      <w:r>
        <w:rPr>
          <w:lang w:val="kk-KZ"/>
        </w:rPr>
        <w:t>материалдарды қабылдау бункеріне тасымалдау;</w:t>
      </w:r>
    </w:p>
    <w:p w:rsidR="002B417A" w:rsidRPr="001F224F" w:rsidRDefault="002B417A" w:rsidP="002B417A">
      <w:pPr>
        <w:pStyle w:val="a4"/>
        <w:numPr>
          <w:ilvl w:val="0"/>
          <w:numId w:val="1"/>
        </w:numPr>
        <w:spacing w:after="0" w:line="240" w:lineRule="auto"/>
        <w:jc w:val="both"/>
        <w:rPr>
          <w:rFonts w:ascii="Times New Roman" w:hAnsi="Times New Roman"/>
          <w:sz w:val="24"/>
          <w:szCs w:val="24"/>
          <w:lang w:val="kk-KZ"/>
        </w:rPr>
      </w:pPr>
      <w:r w:rsidRPr="001F224F">
        <w:rPr>
          <w:rFonts w:ascii="Times New Roman" w:hAnsi="Times New Roman"/>
          <w:sz w:val="24"/>
          <w:szCs w:val="24"/>
          <w:lang w:val="kk-KZ"/>
        </w:rPr>
        <w:t>тас материалдарын кептіру және қыздыру;</w:t>
      </w:r>
    </w:p>
    <w:p w:rsidR="002B417A" w:rsidRPr="001F224F" w:rsidRDefault="002B417A" w:rsidP="002B417A">
      <w:pPr>
        <w:pStyle w:val="a4"/>
        <w:numPr>
          <w:ilvl w:val="0"/>
          <w:numId w:val="1"/>
        </w:numPr>
        <w:spacing w:after="0" w:line="240" w:lineRule="auto"/>
        <w:jc w:val="both"/>
        <w:rPr>
          <w:rFonts w:ascii="Times New Roman" w:hAnsi="Times New Roman"/>
          <w:sz w:val="24"/>
          <w:szCs w:val="24"/>
          <w:lang w:val="kk-KZ"/>
        </w:rPr>
      </w:pPr>
      <w:r w:rsidRPr="001F224F">
        <w:rPr>
          <w:rFonts w:ascii="Times New Roman" w:hAnsi="Times New Roman"/>
          <w:sz w:val="24"/>
          <w:szCs w:val="24"/>
          <w:lang w:val="kk-KZ"/>
        </w:rPr>
        <w:t>оларды фракцияларға бөлу (сұрыптау);</w:t>
      </w:r>
    </w:p>
    <w:p w:rsidR="002B417A" w:rsidRPr="001F224F" w:rsidRDefault="002B417A" w:rsidP="002B417A">
      <w:pPr>
        <w:pStyle w:val="a4"/>
        <w:numPr>
          <w:ilvl w:val="0"/>
          <w:numId w:val="1"/>
        </w:numPr>
        <w:spacing w:after="0" w:line="240" w:lineRule="auto"/>
        <w:jc w:val="both"/>
        <w:rPr>
          <w:rFonts w:ascii="Times New Roman" w:hAnsi="Times New Roman"/>
          <w:sz w:val="24"/>
          <w:szCs w:val="24"/>
          <w:lang w:val="kk-KZ"/>
        </w:rPr>
      </w:pPr>
      <w:r w:rsidRPr="001F224F">
        <w:rPr>
          <w:rFonts w:ascii="Times New Roman" w:hAnsi="Times New Roman"/>
          <w:sz w:val="24"/>
          <w:szCs w:val="24"/>
          <w:lang w:val="kk-KZ"/>
        </w:rPr>
        <w:t>минералды және тұтқырғыш материалдарды мөлшерлеу;</w:t>
      </w:r>
    </w:p>
    <w:p w:rsidR="002B417A" w:rsidRDefault="002B417A" w:rsidP="002B417A">
      <w:pPr>
        <w:pStyle w:val="a4"/>
        <w:numPr>
          <w:ilvl w:val="0"/>
          <w:numId w:val="1"/>
        </w:numPr>
        <w:spacing w:after="0" w:line="240" w:lineRule="auto"/>
        <w:jc w:val="both"/>
        <w:rPr>
          <w:rFonts w:ascii="Times New Roman" w:hAnsi="Times New Roman"/>
          <w:sz w:val="24"/>
          <w:szCs w:val="24"/>
          <w:lang w:val="kk-KZ"/>
        </w:rPr>
      </w:pPr>
      <w:r w:rsidRPr="001F224F">
        <w:rPr>
          <w:rFonts w:ascii="Times New Roman" w:hAnsi="Times New Roman"/>
          <w:sz w:val="24"/>
          <w:szCs w:val="24"/>
          <w:lang w:val="kk-KZ"/>
        </w:rPr>
        <w:t>қоспа компоненттерін араластыру</w:t>
      </w:r>
      <w:r>
        <w:rPr>
          <w:rFonts w:ascii="Times New Roman" w:hAnsi="Times New Roman"/>
          <w:sz w:val="24"/>
          <w:szCs w:val="24"/>
          <w:lang w:val="kk-KZ"/>
        </w:rPr>
        <w:t>;</w:t>
      </w:r>
    </w:p>
    <w:p w:rsidR="002B417A" w:rsidRPr="001F224F" w:rsidRDefault="002B417A" w:rsidP="002B417A">
      <w:pPr>
        <w:pStyle w:val="a4"/>
        <w:numPr>
          <w:ilvl w:val="0"/>
          <w:numId w:val="1"/>
        </w:numPr>
        <w:spacing w:after="0" w:line="240" w:lineRule="auto"/>
        <w:jc w:val="both"/>
        <w:rPr>
          <w:rFonts w:ascii="Times New Roman" w:hAnsi="Times New Roman"/>
          <w:sz w:val="24"/>
          <w:szCs w:val="24"/>
          <w:lang w:val="kk-KZ"/>
        </w:rPr>
      </w:pPr>
      <w:r w:rsidRPr="001F224F">
        <w:rPr>
          <w:rFonts w:ascii="Times New Roman" w:hAnsi="Times New Roman"/>
          <w:sz w:val="24"/>
          <w:szCs w:val="24"/>
          <w:lang w:val="kk-KZ"/>
        </w:rPr>
        <w:t>дайын қоспа беру.</w:t>
      </w:r>
    </w:p>
    <w:p w:rsidR="002B417A" w:rsidRPr="00AF099B" w:rsidRDefault="002B417A" w:rsidP="002B417A">
      <w:pPr>
        <w:jc w:val="both"/>
        <w:rPr>
          <w:b/>
          <w:i/>
          <w:bdr w:val="none" w:sz="0" w:space="0" w:color="auto" w:frame="1"/>
          <w:lang w:val="kk-KZ"/>
        </w:rPr>
      </w:pPr>
    </w:p>
    <w:p w:rsidR="002B417A" w:rsidRPr="007B7B98" w:rsidRDefault="002B417A" w:rsidP="002B417A">
      <w:pPr>
        <w:pStyle w:val="a3"/>
        <w:shd w:val="clear" w:color="auto" w:fill="FFFFFF"/>
        <w:spacing w:before="0" w:beforeAutospacing="0" w:after="0" w:afterAutospacing="0"/>
        <w:ind w:firstLine="709"/>
        <w:jc w:val="both"/>
        <w:rPr>
          <w:color w:val="000000"/>
          <w:lang w:val="kk-KZ"/>
        </w:rPr>
      </w:pPr>
      <w:r w:rsidRPr="007B7B98">
        <w:rPr>
          <w:color w:val="000000"/>
          <w:lang w:val="kk-KZ"/>
        </w:rPr>
        <w:t>Дайындалатын асфальтбетон қоспалары мен асфальтбетонның қасиеттері МЕМСТ 9128-2013 «</w:t>
      </w:r>
      <w:r w:rsidRPr="007B7B98">
        <w:rPr>
          <w:rFonts w:eastAsia="ArialMT"/>
          <w:b/>
          <w:lang w:val="kk-KZ"/>
        </w:rPr>
        <w:t>Смеси асфальтобетонные, полимерасфальтобетонные, асфальтобетон, полимерасфальтбетон для автомобильных дорог и аэродромов. Технические условия</w:t>
      </w:r>
      <w:r w:rsidRPr="007B7B98">
        <w:rPr>
          <w:color w:val="000000"/>
          <w:lang w:val="kk-KZ"/>
        </w:rPr>
        <w:t>» талаптарына жауап беруі тиіс.</w:t>
      </w:r>
    </w:p>
    <w:p w:rsidR="002B417A" w:rsidRPr="007B7B98" w:rsidRDefault="002B417A" w:rsidP="002B417A">
      <w:pPr>
        <w:pStyle w:val="a3"/>
        <w:shd w:val="clear" w:color="auto" w:fill="FFFFFF"/>
        <w:spacing w:before="0" w:beforeAutospacing="0" w:after="0" w:afterAutospacing="0"/>
        <w:ind w:firstLine="709"/>
        <w:jc w:val="both"/>
        <w:rPr>
          <w:color w:val="000000"/>
          <w:lang w:val="kk-KZ"/>
        </w:rPr>
      </w:pPr>
      <w:r w:rsidRPr="007B7B98">
        <w:rPr>
          <w:color w:val="000000"/>
          <w:lang w:val="kk-KZ"/>
        </w:rPr>
        <w:t xml:space="preserve">Асфальтбетонды қоспалардың сапасын жақсарту үшін жол мамандары өз битум базаларында битумға беттік белсенді заттарды (ПАВ) және активаторларды енгізу жолымен полимербитумды тұтқырғыштар дайындайды. ПАВ-ты пайдалана отырып, АБЗ-да дайындалған асфальтбетонды қоспалар асфальтбетонды төсемелердің сапасын едәуір арттырады. </w:t>
      </w:r>
    </w:p>
    <w:p w:rsidR="002B417A" w:rsidRPr="007B7B98" w:rsidRDefault="002B417A" w:rsidP="002B417A">
      <w:pPr>
        <w:pStyle w:val="a3"/>
        <w:shd w:val="clear" w:color="auto" w:fill="FFFFFF"/>
        <w:spacing w:before="0" w:beforeAutospacing="0" w:after="0" w:afterAutospacing="0"/>
        <w:ind w:firstLine="709"/>
        <w:jc w:val="both"/>
        <w:rPr>
          <w:color w:val="000000"/>
          <w:lang w:val="kk-KZ"/>
        </w:rPr>
      </w:pPr>
      <w:r w:rsidRPr="007B7B98">
        <w:rPr>
          <w:color w:val="000000"/>
          <w:lang w:val="kk-KZ"/>
        </w:rPr>
        <w:t>Асфальтбетонды қоспаға енгізілетін ПАВ қасиеттері мен сапасы МЕМСТ 9128-2013 талаптарына және басқа да қолданыстағы нормативтік құжаттарға сай болуы тиіс.</w:t>
      </w:r>
    </w:p>
    <w:p w:rsidR="002B417A" w:rsidRPr="007B7B98" w:rsidRDefault="002B417A" w:rsidP="002B417A">
      <w:pPr>
        <w:pStyle w:val="a3"/>
        <w:shd w:val="clear" w:color="auto" w:fill="FFFFFF"/>
        <w:spacing w:before="0" w:beforeAutospacing="0" w:after="0" w:afterAutospacing="0"/>
        <w:ind w:firstLine="709"/>
        <w:jc w:val="both"/>
        <w:rPr>
          <w:color w:val="000000"/>
          <w:lang w:val="kk-KZ"/>
        </w:rPr>
      </w:pPr>
      <w:r w:rsidRPr="007B7B98">
        <w:rPr>
          <w:color w:val="000000"/>
          <w:lang w:val="kk-KZ"/>
        </w:rPr>
        <w:lastRenderedPageBreak/>
        <w:t xml:space="preserve">Қазіргі нарықта асфальтбетонды қоспалар сапасын жақсарту үшін қолданылатын көптеген қоспалар бар. </w:t>
      </w:r>
    </w:p>
    <w:p w:rsidR="002B417A" w:rsidRPr="007B7B98" w:rsidRDefault="002B417A" w:rsidP="002B417A">
      <w:pPr>
        <w:pStyle w:val="a3"/>
        <w:shd w:val="clear" w:color="auto" w:fill="FFFFFF"/>
        <w:spacing w:before="0" w:beforeAutospacing="0" w:after="0" w:afterAutospacing="0"/>
        <w:ind w:firstLine="709"/>
        <w:jc w:val="both"/>
        <w:rPr>
          <w:color w:val="000000"/>
          <w:lang w:val="kk-KZ"/>
        </w:rPr>
      </w:pPr>
      <w:r w:rsidRPr="007B7B98">
        <w:rPr>
          <w:color w:val="000000"/>
          <w:lang w:val="kk-KZ"/>
        </w:rPr>
        <w:t>Ең жалпы жіктеме бойынша оларды екі топқа бөлуге болады:</w:t>
      </w:r>
    </w:p>
    <w:p w:rsidR="002B417A" w:rsidRPr="007B7B98" w:rsidRDefault="002B417A" w:rsidP="002B417A">
      <w:pPr>
        <w:pStyle w:val="a3"/>
        <w:numPr>
          <w:ilvl w:val="0"/>
          <w:numId w:val="7"/>
        </w:numPr>
        <w:shd w:val="clear" w:color="auto" w:fill="FFFFFF"/>
        <w:spacing w:before="0" w:beforeAutospacing="0" w:after="0" w:afterAutospacing="0"/>
        <w:jc w:val="both"/>
        <w:rPr>
          <w:color w:val="000000"/>
          <w:lang w:val="kk-KZ"/>
        </w:rPr>
      </w:pPr>
      <w:r w:rsidRPr="007B7B98">
        <w:rPr>
          <w:color w:val="000000"/>
          <w:lang w:val="kk-KZ"/>
        </w:rPr>
        <w:t xml:space="preserve">асфальтбетонның пайдалану сипаттамаларын жақсарту үшін әзірленген </w:t>
      </w:r>
      <w:r w:rsidRPr="007B7B98">
        <w:rPr>
          <w:b/>
          <w:color w:val="000000"/>
          <w:lang w:val="kk-KZ"/>
        </w:rPr>
        <w:t>тауар өнімдері</w:t>
      </w:r>
      <w:r w:rsidRPr="007B7B98">
        <w:rPr>
          <w:color w:val="000000"/>
          <w:lang w:val="kk-KZ"/>
        </w:rPr>
        <w:t>. Олар тұтқырғыштарға арналған толтырғыштар: полимерлер, адгезиондық қоспалар, қартаю үдерістерін тежегіштер (ингтбиторлар), пластификаторлар, тұрақтандырғыштар (табиғи асфальт, каталитикалық бейтараптандырғыштар) және талшықты материалдар. Белгілі полимерлік материалдар - эластомерлер мен пластомерлер, жол жамылғысы төсемесінің беріктігі мен сапасын арттыру мақсатында битумды түрлендіру үшін пайдаланылады.</w:t>
      </w:r>
    </w:p>
    <w:p w:rsidR="002B417A" w:rsidRPr="007B7B98" w:rsidRDefault="002B417A" w:rsidP="002B417A">
      <w:pPr>
        <w:pStyle w:val="a3"/>
        <w:numPr>
          <w:ilvl w:val="0"/>
          <w:numId w:val="7"/>
        </w:numPr>
        <w:shd w:val="clear" w:color="auto" w:fill="FFFFFF"/>
        <w:spacing w:before="0" w:beforeAutospacing="0" w:after="0" w:afterAutospacing="0"/>
        <w:jc w:val="both"/>
        <w:rPr>
          <w:color w:val="000000"/>
          <w:lang w:val="kk-KZ"/>
        </w:rPr>
      </w:pPr>
      <w:r w:rsidRPr="007B7B98">
        <w:rPr>
          <w:b/>
          <w:color w:val="000000"/>
          <w:lang w:val="kk-KZ"/>
        </w:rPr>
        <w:t>өнеркәсіп қалдықтары немесе қайта өңделген қайталама шикізат</w:t>
      </w:r>
      <w:r w:rsidRPr="007B7B98">
        <w:rPr>
          <w:color w:val="000000"/>
          <w:lang w:val="kk-KZ"/>
        </w:rPr>
        <w:t xml:space="preserve"> - түйіршіктелген резеңке, күл және күкірт. Олар жоғары температурада жылжу тұрақтылығын арттыру үшін немесе, мысалы, төмен температурада жарылу тұрақтылығын арттыру үшін қолданылуы мүмкін. </w:t>
      </w:r>
    </w:p>
    <w:p w:rsidR="002B417A" w:rsidRDefault="002B417A" w:rsidP="002B417A">
      <w:pPr>
        <w:pStyle w:val="a3"/>
        <w:shd w:val="clear" w:color="auto" w:fill="FFFFFF"/>
        <w:spacing w:before="0" w:beforeAutospacing="0" w:after="0" w:afterAutospacing="0"/>
        <w:ind w:firstLine="709"/>
        <w:jc w:val="both"/>
        <w:rPr>
          <w:rFonts w:ascii="ProximaNovaReg" w:hAnsi="ProximaNovaReg"/>
          <w:color w:val="000000"/>
          <w:lang w:val="kk-KZ"/>
        </w:rPr>
      </w:pPr>
    </w:p>
    <w:p w:rsidR="002B417A" w:rsidRPr="007B7B98" w:rsidRDefault="002B417A" w:rsidP="002B417A">
      <w:pPr>
        <w:pStyle w:val="a3"/>
        <w:shd w:val="clear" w:color="auto" w:fill="FFFFFF"/>
        <w:spacing w:before="0" w:beforeAutospacing="0" w:after="0" w:afterAutospacing="0"/>
        <w:ind w:firstLine="709"/>
        <w:jc w:val="both"/>
        <w:rPr>
          <w:color w:val="000000"/>
          <w:lang w:val="kk-KZ"/>
        </w:rPr>
      </w:pPr>
      <w:r w:rsidRPr="007B7B98">
        <w:rPr>
          <w:color w:val="000000"/>
          <w:lang w:val="kk-KZ"/>
        </w:rPr>
        <w:t>Асфальт-бетон зауытының (АБЗ) технологиялық регламентіне сәйкес а/б қоспасының рецепті компоненттердің бірнеше түрін пайдалануды көздейді:</w:t>
      </w:r>
    </w:p>
    <w:p w:rsidR="002B417A" w:rsidRPr="007B7B98" w:rsidRDefault="002B417A" w:rsidP="002B417A">
      <w:pPr>
        <w:pStyle w:val="a3"/>
        <w:numPr>
          <w:ilvl w:val="0"/>
          <w:numId w:val="8"/>
        </w:numPr>
        <w:shd w:val="clear" w:color="auto" w:fill="FFFFFF"/>
        <w:spacing w:before="0" w:beforeAutospacing="0" w:after="0" w:afterAutospacing="0"/>
        <w:jc w:val="both"/>
        <w:rPr>
          <w:color w:val="000000"/>
          <w:lang w:val="kk-KZ"/>
        </w:rPr>
      </w:pPr>
      <w:r w:rsidRPr="007B7B98">
        <w:rPr>
          <w:b/>
          <w:color w:val="000000"/>
          <w:lang w:val="kk-KZ"/>
        </w:rPr>
        <w:t>қиыршықтас.</w:t>
      </w:r>
      <w:r w:rsidRPr="007B7B98">
        <w:rPr>
          <w:color w:val="000000"/>
          <w:lang w:val="kk-KZ"/>
        </w:rPr>
        <w:t xml:space="preserve"> Асфальтобетонның негізгі ингредиенті. Әр түрлі фракцияларда АБЗ-ға жеткізіледі;</w:t>
      </w:r>
    </w:p>
    <w:p w:rsidR="002B417A" w:rsidRPr="007B7B98" w:rsidRDefault="002B417A" w:rsidP="002B417A">
      <w:pPr>
        <w:pStyle w:val="a3"/>
        <w:numPr>
          <w:ilvl w:val="0"/>
          <w:numId w:val="8"/>
        </w:numPr>
        <w:shd w:val="clear" w:color="auto" w:fill="FFFFFF"/>
        <w:spacing w:before="0" w:beforeAutospacing="0" w:after="0" w:afterAutospacing="0"/>
        <w:jc w:val="both"/>
        <w:rPr>
          <w:color w:val="000000"/>
          <w:lang w:val="kk-KZ"/>
        </w:rPr>
      </w:pPr>
      <w:r w:rsidRPr="007B7B98">
        <w:rPr>
          <w:b/>
          <w:color w:val="000000"/>
          <w:lang w:val="kk-KZ"/>
        </w:rPr>
        <w:t>құм.</w:t>
      </w:r>
      <w:r w:rsidRPr="007B7B98">
        <w:rPr>
          <w:color w:val="000000"/>
          <w:lang w:val="kk-KZ"/>
        </w:rPr>
        <w:t xml:space="preserve"> Жол төсеміне қысымды біркелкі бөлуге ықпал ете отырып, қиыршықтас түйіршіктері арасындағы кеңістікті толтырады;</w:t>
      </w:r>
    </w:p>
    <w:p w:rsidR="002B417A" w:rsidRPr="007B7B98" w:rsidRDefault="002B417A" w:rsidP="002B417A">
      <w:pPr>
        <w:pStyle w:val="a3"/>
        <w:numPr>
          <w:ilvl w:val="0"/>
          <w:numId w:val="8"/>
        </w:numPr>
        <w:shd w:val="clear" w:color="auto" w:fill="FFFFFF"/>
        <w:spacing w:before="0" w:beforeAutospacing="0" w:after="0" w:afterAutospacing="0"/>
        <w:jc w:val="both"/>
        <w:rPr>
          <w:color w:val="000000"/>
          <w:lang w:val="kk-KZ"/>
        </w:rPr>
      </w:pPr>
      <w:r w:rsidRPr="007B7B98">
        <w:rPr>
          <w:b/>
          <w:color w:val="000000"/>
          <w:lang w:val="kk-KZ"/>
        </w:rPr>
        <w:t>минералды ұнтақ</w:t>
      </w:r>
      <w:r w:rsidRPr="007B7B98">
        <w:rPr>
          <w:color w:val="000000"/>
          <w:lang w:val="kk-KZ"/>
        </w:rPr>
        <w:t xml:space="preserve"> (құмтас, әктас, ұсақталған бор). Құммен толмаған қиыршықтас арасындағы аралықтарды толтырады;</w:t>
      </w:r>
    </w:p>
    <w:p w:rsidR="002B417A" w:rsidRPr="007B7B98" w:rsidRDefault="002B417A" w:rsidP="002B417A">
      <w:pPr>
        <w:pStyle w:val="a3"/>
        <w:numPr>
          <w:ilvl w:val="0"/>
          <w:numId w:val="8"/>
        </w:numPr>
        <w:shd w:val="clear" w:color="auto" w:fill="FFFFFF"/>
        <w:spacing w:before="0" w:beforeAutospacing="0" w:after="0" w:afterAutospacing="0"/>
        <w:jc w:val="both"/>
        <w:rPr>
          <w:color w:val="000000"/>
          <w:lang w:val="kk-KZ"/>
        </w:rPr>
      </w:pPr>
      <w:r w:rsidRPr="007B7B98">
        <w:rPr>
          <w:b/>
          <w:color w:val="000000"/>
          <w:lang w:val="kk-KZ"/>
        </w:rPr>
        <w:t>битум.</w:t>
      </w:r>
      <w:r w:rsidRPr="007B7B98">
        <w:rPr>
          <w:color w:val="000000"/>
          <w:lang w:val="kk-KZ"/>
        </w:rPr>
        <w:t xml:space="preserve"> Асфальтобетонның ылғалға төзімділігі үшін жауап береді. Дайын қоспада оның біркелкі таралуына жол жамылғысы төсемесінің беріктігі және оның жөндеусіз қызмет ету мерзімі тұтас байланысты;</w:t>
      </w:r>
    </w:p>
    <w:p w:rsidR="002B417A" w:rsidRPr="007B7B98" w:rsidRDefault="002B417A" w:rsidP="002B417A">
      <w:pPr>
        <w:pStyle w:val="a3"/>
        <w:numPr>
          <w:ilvl w:val="0"/>
          <w:numId w:val="8"/>
        </w:numPr>
        <w:shd w:val="clear" w:color="auto" w:fill="FFFFFF"/>
        <w:spacing w:before="0" w:beforeAutospacing="0" w:after="0" w:afterAutospacing="0"/>
        <w:jc w:val="both"/>
        <w:rPr>
          <w:color w:val="000000"/>
          <w:lang w:val="kk-KZ"/>
        </w:rPr>
      </w:pPr>
      <w:r w:rsidRPr="007B7B98">
        <w:rPr>
          <w:b/>
          <w:color w:val="000000"/>
          <w:lang w:val="kk-KZ"/>
        </w:rPr>
        <w:t>түйіршіктелген қоспа.</w:t>
      </w:r>
      <w:r w:rsidRPr="007B7B98">
        <w:rPr>
          <w:color w:val="000000"/>
          <w:lang w:val="kk-KZ"/>
        </w:rPr>
        <w:t xml:space="preserve"> Қоспаның иілгіштігін арттыру есебінен асфальттау процесін жеңілдетеді, асфальтбетонды иілгіш, ылғалға төзімді, жоғары жүктемеге төзімді етеді. Тұрақты жоғары қозғалыс қарқындылығы бар автомобиль жолдарының жауапты учаскелеріне салынатын а/б-ға қосылады.</w:t>
      </w:r>
    </w:p>
    <w:p w:rsidR="002B417A" w:rsidRDefault="002B417A" w:rsidP="002B417A">
      <w:pPr>
        <w:pStyle w:val="a3"/>
        <w:shd w:val="clear" w:color="auto" w:fill="FFFFFF"/>
        <w:spacing w:before="0" w:beforeAutospacing="0" w:after="0" w:afterAutospacing="0"/>
        <w:ind w:firstLine="709"/>
        <w:jc w:val="both"/>
        <w:rPr>
          <w:rFonts w:ascii="ProximaNovaReg" w:hAnsi="ProximaNovaReg"/>
          <w:color w:val="000000"/>
          <w:lang w:val="kk-KZ"/>
        </w:rPr>
      </w:pPr>
    </w:p>
    <w:p w:rsidR="002B417A" w:rsidRPr="007B7B98" w:rsidRDefault="002B417A" w:rsidP="002B417A">
      <w:pPr>
        <w:pStyle w:val="a3"/>
        <w:shd w:val="clear" w:color="auto" w:fill="FFFFFF"/>
        <w:spacing w:before="0" w:beforeAutospacing="0" w:after="0" w:afterAutospacing="0"/>
        <w:ind w:firstLine="709"/>
        <w:jc w:val="both"/>
        <w:rPr>
          <w:color w:val="000000"/>
          <w:lang w:val="kk-KZ"/>
        </w:rPr>
      </w:pPr>
      <w:r w:rsidRPr="007B7B98">
        <w:rPr>
          <w:color w:val="000000"/>
          <w:lang w:val="kk-KZ"/>
        </w:rPr>
        <w:t>Барлық асфальтобетон шығаратын зауыттар негізгі екі технологиялық сұлбамен жұмыс жасайды:</w:t>
      </w:r>
    </w:p>
    <w:p w:rsidR="002B417A" w:rsidRPr="007B7B98" w:rsidRDefault="002B417A" w:rsidP="002B417A">
      <w:pPr>
        <w:pStyle w:val="a3"/>
        <w:numPr>
          <w:ilvl w:val="0"/>
          <w:numId w:val="2"/>
        </w:numPr>
        <w:shd w:val="clear" w:color="auto" w:fill="FFFFFF"/>
        <w:spacing w:before="0" w:beforeAutospacing="0" w:after="0" w:afterAutospacing="0"/>
        <w:jc w:val="both"/>
        <w:rPr>
          <w:color w:val="000000"/>
          <w:lang w:val="kk-KZ"/>
        </w:rPr>
      </w:pPr>
      <w:r w:rsidRPr="007B7B98">
        <w:rPr>
          <w:color w:val="000000"/>
          <w:lang w:val="kk-KZ"/>
        </w:rPr>
        <w:t>үздіксіз жұмыс жасайтын;</w:t>
      </w:r>
    </w:p>
    <w:p w:rsidR="002B417A" w:rsidRPr="007B7B98" w:rsidRDefault="002B417A" w:rsidP="002B417A">
      <w:pPr>
        <w:pStyle w:val="a3"/>
        <w:numPr>
          <w:ilvl w:val="0"/>
          <w:numId w:val="2"/>
        </w:numPr>
        <w:shd w:val="clear" w:color="auto" w:fill="FFFFFF"/>
        <w:spacing w:before="0" w:beforeAutospacing="0" w:after="0" w:afterAutospacing="0"/>
        <w:jc w:val="both"/>
        <w:rPr>
          <w:color w:val="000000"/>
          <w:lang w:val="kk-KZ"/>
        </w:rPr>
      </w:pPr>
      <w:r w:rsidRPr="007B7B98">
        <w:rPr>
          <w:color w:val="000000"/>
          <w:lang w:val="kk-KZ"/>
        </w:rPr>
        <w:t>циклді (кезеңді) жұмыс жасайтын.</w:t>
      </w:r>
    </w:p>
    <w:p w:rsidR="002B417A" w:rsidRPr="007B7B98" w:rsidRDefault="002B417A" w:rsidP="002B417A">
      <w:pPr>
        <w:pStyle w:val="a3"/>
        <w:shd w:val="clear" w:color="auto" w:fill="FFFFFF"/>
        <w:spacing w:before="0" w:beforeAutospacing="0" w:after="0" w:afterAutospacing="0"/>
        <w:ind w:firstLine="708"/>
        <w:jc w:val="both"/>
        <w:rPr>
          <w:color w:val="000000"/>
          <w:lang w:val="kk-KZ"/>
        </w:rPr>
      </w:pPr>
      <w:r w:rsidRPr="007B7B98">
        <w:rPr>
          <w:color w:val="000000"/>
          <w:lang w:val="kk-KZ"/>
        </w:rPr>
        <w:t>Бұл екі технологиялық сұлба түбегейлі ерекшелігі - оларда барлық компоненттерді араластыру мүлдем басқа тәртіпте жүзеге асырылады. Бірінші жағдайда, барлық компоненттер бір тұрақты ағынмен араласады, екіншісінде – порциямен, белгілі бір мөлшермен.</w:t>
      </w:r>
    </w:p>
    <w:p w:rsidR="002B417A" w:rsidRPr="007B7B98" w:rsidRDefault="002B417A" w:rsidP="002B417A">
      <w:pPr>
        <w:pStyle w:val="a3"/>
        <w:shd w:val="clear" w:color="auto" w:fill="FFFFFF"/>
        <w:spacing w:before="0" w:beforeAutospacing="0" w:after="0" w:afterAutospacing="0"/>
        <w:ind w:firstLine="708"/>
        <w:jc w:val="both"/>
        <w:rPr>
          <w:b/>
          <w:color w:val="000000"/>
          <w:lang w:val="kk-KZ"/>
        </w:rPr>
      </w:pPr>
    </w:p>
    <w:p w:rsidR="002B417A" w:rsidRPr="007B7B98" w:rsidRDefault="002B417A" w:rsidP="002B417A">
      <w:pPr>
        <w:pStyle w:val="a3"/>
        <w:shd w:val="clear" w:color="auto" w:fill="FFFFFF"/>
        <w:spacing w:before="0" w:beforeAutospacing="0" w:after="0" w:afterAutospacing="0"/>
        <w:ind w:firstLine="708"/>
        <w:jc w:val="both"/>
        <w:rPr>
          <w:b/>
          <w:color w:val="000000"/>
          <w:lang w:val="kk-KZ"/>
        </w:rPr>
      </w:pPr>
      <w:r w:rsidRPr="007B7B98">
        <w:rPr>
          <w:b/>
          <w:color w:val="000000"/>
          <w:lang w:val="kk-KZ"/>
        </w:rPr>
        <w:t>Үздіксіз жұмыс істеу принципті асфальт араластырғыш қондырғылар</w:t>
      </w:r>
    </w:p>
    <w:p w:rsidR="002B417A" w:rsidRPr="007B7B98" w:rsidRDefault="002B417A" w:rsidP="002B417A">
      <w:pPr>
        <w:pStyle w:val="a3"/>
        <w:shd w:val="clear" w:color="auto" w:fill="FFFFFF"/>
        <w:spacing w:before="0" w:beforeAutospacing="0" w:after="0" w:afterAutospacing="0"/>
        <w:ind w:firstLine="708"/>
        <w:jc w:val="both"/>
        <w:rPr>
          <w:color w:val="000000"/>
          <w:lang w:val="kk-KZ"/>
        </w:rPr>
      </w:pPr>
      <w:r w:rsidRPr="007B7B98">
        <w:rPr>
          <w:color w:val="000000"/>
          <w:lang w:val="kk-KZ"/>
        </w:rPr>
        <w:t>Мұндай қондырғыларда технологиялық операциялар үзіліссіз орындалады. Процесті жүзеге асыру үшін азайған массамен және энергия сыйымдылығымен сипатталатын үздіксіз әсер ететін араластырғыштар қолданылады. Үздіксіз цикл технологиясы</w:t>
      </w:r>
      <w:r>
        <w:rPr>
          <w:color w:val="000000"/>
          <w:lang w:val="kk-KZ"/>
        </w:rPr>
        <w:t>нда</w:t>
      </w:r>
      <w:r w:rsidRPr="007B7B98">
        <w:rPr>
          <w:color w:val="000000"/>
          <w:lang w:val="kk-KZ"/>
        </w:rPr>
        <w:t xml:space="preserve"> ыстық минералды материалдарды сұрыптау, оларды мөлшерлеу және алдын ала қыздыру кезеңдері жоқ.</w:t>
      </w:r>
    </w:p>
    <w:p w:rsidR="002B417A" w:rsidRPr="007B7B98" w:rsidRDefault="002B417A" w:rsidP="002B417A">
      <w:pPr>
        <w:pStyle w:val="a3"/>
        <w:shd w:val="clear" w:color="auto" w:fill="FFFFFF"/>
        <w:spacing w:before="0" w:beforeAutospacing="0" w:after="0" w:afterAutospacing="0"/>
        <w:ind w:firstLine="708"/>
        <w:jc w:val="both"/>
        <w:rPr>
          <w:color w:val="000000"/>
          <w:lang w:val="kk-KZ"/>
        </w:rPr>
      </w:pPr>
      <w:r w:rsidRPr="007B7B98">
        <w:rPr>
          <w:color w:val="000000"/>
          <w:lang w:val="kk-KZ"/>
        </w:rPr>
        <w:t>Жабдықтар жұмысының принципті схемасы:</w:t>
      </w:r>
    </w:p>
    <w:p w:rsidR="002B417A" w:rsidRPr="007B7B98" w:rsidRDefault="002B417A" w:rsidP="002B417A">
      <w:pPr>
        <w:pStyle w:val="a3"/>
        <w:numPr>
          <w:ilvl w:val="0"/>
          <w:numId w:val="9"/>
        </w:numPr>
        <w:shd w:val="clear" w:color="auto" w:fill="FFFFFF"/>
        <w:spacing w:before="0" w:beforeAutospacing="0" w:after="0" w:afterAutospacing="0"/>
        <w:jc w:val="both"/>
        <w:rPr>
          <w:color w:val="000000"/>
          <w:lang w:val="kk-KZ"/>
        </w:rPr>
      </w:pPr>
      <w:r w:rsidRPr="007B7B98">
        <w:rPr>
          <w:color w:val="000000"/>
          <w:lang w:val="kk-KZ"/>
        </w:rPr>
        <w:t>Алдын ала фракцияланған минералдардың бункер-мөлшерлегіштерге түсуі;</w:t>
      </w:r>
    </w:p>
    <w:p w:rsidR="002B417A" w:rsidRPr="007B7B98" w:rsidRDefault="002B417A" w:rsidP="002B417A">
      <w:pPr>
        <w:pStyle w:val="a3"/>
        <w:numPr>
          <w:ilvl w:val="0"/>
          <w:numId w:val="9"/>
        </w:numPr>
        <w:shd w:val="clear" w:color="auto" w:fill="FFFFFF"/>
        <w:spacing w:before="0" w:beforeAutospacing="0" w:after="0" w:afterAutospacing="0"/>
        <w:jc w:val="both"/>
        <w:rPr>
          <w:color w:val="000000"/>
          <w:lang w:val="kk-KZ"/>
        </w:rPr>
      </w:pPr>
      <w:r w:rsidRPr="007B7B98">
        <w:rPr>
          <w:color w:val="000000"/>
          <w:lang w:val="kk-KZ"/>
        </w:rPr>
        <w:t>Кептіру-араластыру барабанына шикізатты жіберу, онда ингредиенттер кептіріледі, жұмыс температурасына дейін қыздырылады, битум ерітіндісімен араластырылады;</w:t>
      </w:r>
    </w:p>
    <w:p w:rsidR="002B417A" w:rsidRPr="007B7B98" w:rsidRDefault="002B417A" w:rsidP="002B417A">
      <w:pPr>
        <w:pStyle w:val="a3"/>
        <w:numPr>
          <w:ilvl w:val="0"/>
          <w:numId w:val="9"/>
        </w:numPr>
        <w:shd w:val="clear" w:color="auto" w:fill="FFFFFF"/>
        <w:spacing w:before="0" w:beforeAutospacing="0" w:after="0" w:afterAutospacing="0"/>
        <w:jc w:val="both"/>
        <w:rPr>
          <w:color w:val="000000"/>
          <w:lang w:val="kk-KZ"/>
        </w:rPr>
      </w:pPr>
      <w:r w:rsidRPr="007B7B98">
        <w:rPr>
          <w:color w:val="000000"/>
          <w:lang w:val="kk-KZ"/>
        </w:rPr>
        <w:lastRenderedPageBreak/>
        <w:t>Дайын асфальтобетон қоспасын жинақтаушы бункерге беру, кейіннен құрылыс нысандарына тасымалдау.</w:t>
      </w:r>
    </w:p>
    <w:p w:rsidR="002B417A" w:rsidRDefault="002B417A" w:rsidP="002B417A">
      <w:pPr>
        <w:pStyle w:val="a3"/>
        <w:shd w:val="clear" w:color="auto" w:fill="FFFFFF"/>
        <w:spacing w:before="0" w:beforeAutospacing="0" w:after="0" w:afterAutospacing="0"/>
        <w:jc w:val="center"/>
        <w:rPr>
          <w:rFonts w:ascii="ProximaNovaReg" w:hAnsi="ProximaNovaReg"/>
          <w:color w:val="000000"/>
          <w:sz w:val="21"/>
          <w:szCs w:val="21"/>
        </w:rPr>
      </w:pPr>
      <w:r>
        <w:rPr>
          <w:rFonts w:ascii="ProximaNovaReg" w:hAnsi="ProximaNovaReg"/>
          <w:color w:val="000000"/>
          <w:sz w:val="21"/>
          <w:szCs w:val="21"/>
        </w:rPr>
        <w:fldChar w:fldCharType="begin"/>
      </w:r>
      <w:r>
        <w:rPr>
          <w:rFonts w:ascii="ProximaNovaReg" w:hAnsi="ProximaNovaReg"/>
          <w:color w:val="000000"/>
          <w:sz w:val="21"/>
          <w:szCs w:val="21"/>
        </w:rPr>
        <w:instrText xml:space="preserve"> INCLUDEPICTURE "http://sdm-sam.ru/wp-content/uploads/2016/10/pic1.gif" \* MERGEFORMATINET </w:instrText>
      </w:r>
      <w:r>
        <w:rPr>
          <w:rFonts w:ascii="ProximaNovaReg" w:hAnsi="ProximaNovaReg"/>
          <w:color w:val="000000"/>
          <w:sz w:val="21"/>
          <w:szCs w:val="21"/>
        </w:rPr>
        <w:fldChar w:fldCharType="separate"/>
      </w:r>
      <w:r>
        <w:rPr>
          <w:rFonts w:ascii="ProximaNovaReg" w:hAnsi="ProximaNovaReg"/>
          <w:color w:val="000000"/>
          <w:sz w:val="21"/>
          <w:szCs w:val="2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375pt;height:252.75pt">
            <v:imagedata r:id="rId6" r:href="rId7"/>
          </v:shape>
        </w:pict>
      </w:r>
      <w:r>
        <w:rPr>
          <w:rFonts w:ascii="ProximaNovaReg" w:hAnsi="ProximaNovaReg"/>
          <w:color w:val="000000"/>
          <w:sz w:val="21"/>
          <w:szCs w:val="21"/>
        </w:rPr>
        <w:fldChar w:fldCharType="end"/>
      </w:r>
    </w:p>
    <w:p w:rsidR="002B417A" w:rsidRDefault="002B417A" w:rsidP="002B417A">
      <w:pPr>
        <w:pStyle w:val="a3"/>
        <w:shd w:val="clear" w:color="auto" w:fill="FFFFFF"/>
        <w:spacing w:before="0" w:beforeAutospacing="0" w:after="0" w:afterAutospacing="0"/>
        <w:jc w:val="both"/>
        <w:rPr>
          <w:rFonts w:ascii="ProximaNovaReg" w:hAnsi="ProximaNovaReg"/>
          <w:color w:val="000000"/>
          <w:sz w:val="21"/>
          <w:szCs w:val="21"/>
        </w:rPr>
      </w:pPr>
    </w:p>
    <w:p w:rsidR="002B417A" w:rsidRPr="007B7B98" w:rsidRDefault="002B417A" w:rsidP="002B417A">
      <w:pPr>
        <w:pStyle w:val="a3"/>
        <w:shd w:val="clear" w:color="auto" w:fill="FFFFFF"/>
        <w:spacing w:before="0" w:beforeAutospacing="0" w:after="0" w:afterAutospacing="0"/>
        <w:jc w:val="both"/>
        <w:rPr>
          <w:color w:val="000000"/>
          <w:lang w:val="kk-KZ"/>
        </w:rPr>
      </w:pPr>
      <w:r w:rsidRPr="007B7B98">
        <w:rPr>
          <w:color w:val="000000"/>
        </w:rPr>
        <w:tab/>
      </w:r>
      <w:r w:rsidRPr="007B7B98">
        <w:rPr>
          <w:color w:val="000000"/>
          <w:lang w:val="kk-KZ"/>
        </w:rPr>
        <w:t>1 – бункер-мөлшнрлегіш; 2 – жиналмалы конвейер; 3 – ылғалдылықты бақылайтын конвейер; 4 – кептіру-араластыру барабаны; 5 – мөлшерлегіш және ескі асфальтобетонды беру; 6 – араластыру аймағы; 7 – скип күту бункері; 8 - шаңсорғыш-желдеткіш; 9 - жинақтаушы бункер; 10 – басқару кабинасы; 11 – минералды ұнтақ силосы; 12 – ескі асфальтобетон бункері; 13 – ылғалдылықты бақылайтын конвейер; 15 - шаң ұстағыш және шаң силосы; 16 – битумдық бак-цистерна; 17 – майды қыздырғыш; 18 – кептіру барабанының конвейері</w:t>
      </w:r>
    </w:p>
    <w:p w:rsidR="002B417A" w:rsidRDefault="002B417A" w:rsidP="002B417A">
      <w:pPr>
        <w:pStyle w:val="a3"/>
        <w:shd w:val="clear" w:color="auto" w:fill="FFFFFF"/>
        <w:spacing w:before="0" w:beforeAutospacing="0" w:after="0" w:afterAutospacing="0"/>
        <w:jc w:val="both"/>
        <w:rPr>
          <w:rFonts w:ascii="ProximaNovaReg" w:hAnsi="ProximaNovaReg"/>
          <w:color w:val="000000"/>
          <w:sz w:val="21"/>
          <w:szCs w:val="21"/>
          <w:lang w:val="kk-KZ"/>
        </w:rPr>
      </w:pPr>
    </w:p>
    <w:p w:rsidR="002B417A" w:rsidRDefault="002B417A" w:rsidP="002B417A">
      <w:pPr>
        <w:pStyle w:val="a3"/>
        <w:shd w:val="clear" w:color="auto" w:fill="FFFFFF"/>
        <w:spacing w:before="0" w:beforeAutospacing="0" w:after="0" w:afterAutospacing="0"/>
        <w:jc w:val="both"/>
        <w:rPr>
          <w:rFonts w:ascii="ProximaNovaReg" w:hAnsi="ProximaNovaReg"/>
          <w:b/>
          <w:color w:val="000000"/>
          <w:sz w:val="21"/>
          <w:szCs w:val="21"/>
          <w:lang w:val="kk-KZ"/>
        </w:rPr>
      </w:pPr>
      <w:r w:rsidRPr="007B7B98">
        <w:rPr>
          <w:rFonts w:ascii="ProximaNovaReg" w:hAnsi="ProximaNovaReg"/>
          <w:b/>
          <w:color w:val="000000"/>
          <w:sz w:val="21"/>
          <w:szCs w:val="21"/>
          <w:lang w:val="kk-KZ"/>
        </w:rPr>
        <w:tab/>
        <w:t>Асфальт араластыру кешенінің циклдық жұмыс принципі</w:t>
      </w:r>
    </w:p>
    <w:p w:rsidR="002B417A" w:rsidRDefault="002B417A" w:rsidP="002B417A">
      <w:pPr>
        <w:pStyle w:val="a3"/>
        <w:shd w:val="clear" w:color="auto" w:fill="FFFFFF"/>
        <w:spacing w:before="0" w:beforeAutospacing="0" w:after="0" w:afterAutospacing="0"/>
        <w:jc w:val="both"/>
        <w:rPr>
          <w:color w:val="000000"/>
          <w:lang w:val="kk-KZ"/>
        </w:rPr>
      </w:pPr>
      <w:r w:rsidRPr="007B7B98">
        <w:rPr>
          <w:color w:val="000000"/>
          <w:lang w:val="kk-KZ"/>
        </w:rPr>
        <w:tab/>
        <w:t>Қондырғы бастапқы материалды беруден, оны қыздырудан, кептіруден, елеуден және араластырудан тұратын технологиялық сатыларды жүйелі жүргізуді қамтамасыз ету үшін жобаланған. Операциялардың реті суық материалдарды алдын ала мөлшерлеу, кейіннен қыздыру, фракцияларға бөлу және араластыру камерасына ауыстыру арқылы болжанады</w:t>
      </w:r>
      <w:r>
        <w:rPr>
          <w:color w:val="000000"/>
          <w:lang w:val="kk-KZ"/>
        </w:rPr>
        <w:t>.</w:t>
      </w:r>
    </w:p>
    <w:p w:rsidR="002B417A" w:rsidRDefault="002B417A" w:rsidP="002B417A">
      <w:pPr>
        <w:pStyle w:val="a3"/>
        <w:shd w:val="clear" w:color="auto" w:fill="FFFFFF"/>
        <w:spacing w:before="0" w:beforeAutospacing="0" w:after="0" w:afterAutospacing="0"/>
        <w:jc w:val="both"/>
        <w:rPr>
          <w:color w:val="000000"/>
          <w:lang w:val="kk-KZ"/>
        </w:rPr>
      </w:pPr>
      <w:r>
        <w:rPr>
          <w:color w:val="000000"/>
          <w:lang w:val="kk-KZ"/>
        </w:rPr>
        <w:tab/>
      </w:r>
      <w:r w:rsidRPr="007B7B98">
        <w:rPr>
          <w:color w:val="000000"/>
          <w:lang w:val="kk-KZ"/>
        </w:rPr>
        <w:t>Циклдік үлгідегі жабдық жұмысының оңайлатылған схемасы</w:t>
      </w:r>
      <w:r>
        <w:rPr>
          <w:color w:val="000000"/>
          <w:lang w:val="kk-KZ"/>
        </w:rPr>
        <w:t>:</w:t>
      </w:r>
    </w:p>
    <w:p w:rsidR="002B417A" w:rsidRDefault="002B417A" w:rsidP="002B417A">
      <w:pPr>
        <w:pStyle w:val="a3"/>
        <w:numPr>
          <w:ilvl w:val="0"/>
          <w:numId w:val="10"/>
        </w:numPr>
        <w:shd w:val="clear" w:color="auto" w:fill="FFFFFF"/>
        <w:spacing w:before="0" w:beforeAutospacing="0" w:after="0" w:afterAutospacing="0"/>
        <w:jc w:val="both"/>
        <w:rPr>
          <w:color w:val="000000"/>
          <w:lang w:val="kk-KZ"/>
        </w:rPr>
      </w:pPr>
      <w:r w:rsidRPr="007B7B98">
        <w:rPr>
          <w:color w:val="000000"/>
          <w:lang w:val="kk-KZ"/>
        </w:rPr>
        <w:t>Қоректендіру агрегатының бункерлеріне бастапқы материалдарды беру</w:t>
      </w:r>
      <w:r>
        <w:rPr>
          <w:color w:val="000000"/>
          <w:lang w:val="kk-KZ"/>
        </w:rPr>
        <w:t>;</w:t>
      </w:r>
    </w:p>
    <w:p w:rsidR="002B417A" w:rsidRDefault="002B417A" w:rsidP="002B417A">
      <w:pPr>
        <w:pStyle w:val="a3"/>
        <w:numPr>
          <w:ilvl w:val="0"/>
          <w:numId w:val="10"/>
        </w:numPr>
        <w:shd w:val="clear" w:color="auto" w:fill="FFFFFF"/>
        <w:spacing w:before="0" w:beforeAutospacing="0" w:after="0" w:afterAutospacing="0"/>
        <w:jc w:val="both"/>
        <w:rPr>
          <w:color w:val="000000"/>
          <w:lang w:val="kk-KZ"/>
        </w:rPr>
      </w:pPr>
      <w:r w:rsidRPr="007B7B98">
        <w:rPr>
          <w:color w:val="000000"/>
          <w:lang w:val="kk-KZ"/>
        </w:rPr>
        <w:t>Шикізатты жұмыс температурасына дейін қыздыратын кептіру агрегаты барабанына белгіленген пропорцияда қиыршықтас пен құмды тиеу</w:t>
      </w:r>
      <w:r>
        <w:rPr>
          <w:color w:val="000000"/>
          <w:lang w:val="kk-KZ"/>
        </w:rPr>
        <w:t>;</w:t>
      </w:r>
    </w:p>
    <w:p w:rsidR="002B417A" w:rsidRDefault="002B417A" w:rsidP="002B417A">
      <w:pPr>
        <w:pStyle w:val="a3"/>
        <w:numPr>
          <w:ilvl w:val="0"/>
          <w:numId w:val="10"/>
        </w:numPr>
        <w:shd w:val="clear" w:color="auto" w:fill="FFFFFF"/>
        <w:spacing w:before="0" w:beforeAutospacing="0" w:after="0" w:afterAutospacing="0"/>
        <w:jc w:val="both"/>
        <w:rPr>
          <w:color w:val="000000"/>
          <w:lang w:val="kk-KZ"/>
        </w:rPr>
      </w:pPr>
      <w:r w:rsidRPr="007B7B98">
        <w:rPr>
          <w:color w:val="000000"/>
          <w:lang w:val="kk-KZ"/>
        </w:rPr>
        <w:t>Дайындалған массаның араластыру торабының сұрыптау құрылғысына түсуі, фракцияларға бөлу, ыстық шикізатты сақтауға арналған бункерлерді тиеу</w:t>
      </w:r>
      <w:r>
        <w:rPr>
          <w:color w:val="000000"/>
          <w:lang w:val="kk-KZ"/>
        </w:rPr>
        <w:t>;</w:t>
      </w:r>
    </w:p>
    <w:p w:rsidR="002B417A" w:rsidRDefault="002B417A" w:rsidP="002B417A">
      <w:pPr>
        <w:pStyle w:val="a3"/>
        <w:numPr>
          <w:ilvl w:val="0"/>
          <w:numId w:val="10"/>
        </w:numPr>
        <w:shd w:val="clear" w:color="auto" w:fill="FFFFFF"/>
        <w:spacing w:before="0" w:beforeAutospacing="0" w:after="0" w:afterAutospacing="0"/>
        <w:jc w:val="both"/>
        <w:rPr>
          <w:color w:val="000000"/>
          <w:lang w:val="kk-KZ"/>
        </w:rPr>
      </w:pPr>
      <w:r w:rsidRPr="007B7B98">
        <w:rPr>
          <w:color w:val="000000"/>
          <w:lang w:val="kk-KZ"/>
        </w:rPr>
        <w:t>Араластыру камерасына салмақтық мөлшерлегіштер арқылы минералдық ингредиенттер мен битумның түсуі</w:t>
      </w:r>
      <w:r>
        <w:rPr>
          <w:color w:val="000000"/>
          <w:lang w:val="kk-KZ"/>
        </w:rPr>
        <w:t>;</w:t>
      </w:r>
    </w:p>
    <w:p w:rsidR="002B417A" w:rsidRPr="007B7B98" w:rsidRDefault="002B417A" w:rsidP="002B417A">
      <w:pPr>
        <w:pStyle w:val="a3"/>
        <w:numPr>
          <w:ilvl w:val="0"/>
          <w:numId w:val="10"/>
        </w:numPr>
        <w:shd w:val="clear" w:color="auto" w:fill="FFFFFF"/>
        <w:spacing w:before="0" w:beforeAutospacing="0" w:after="0" w:afterAutospacing="0"/>
        <w:jc w:val="both"/>
        <w:rPr>
          <w:color w:val="000000"/>
          <w:lang w:val="kk-KZ"/>
        </w:rPr>
      </w:pPr>
      <w:r w:rsidRPr="007B7B98">
        <w:rPr>
          <w:color w:val="000000"/>
          <w:lang w:val="kk-KZ"/>
        </w:rPr>
        <w:t>Араластыру және дайын өнімді жинақтаушы бункерге тиеу</w:t>
      </w:r>
      <w:r>
        <w:rPr>
          <w:color w:val="000000"/>
          <w:lang w:val="kk-KZ"/>
        </w:rPr>
        <w:t>.</w:t>
      </w:r>
    </w:p>
    <w:p w:rsidR="002B417A" w:rsidRDefault="002B417A" w:rsidP="002B417A">
      <w:pPr>
        <w:pStyle w:val="a3"/>
        <w:shd w:val="clear" w:color="auto" w:fill="FFFFFF"/>
        <w:spacing w:before="0" w:beforeAutospacing="0" w:after="0" w:afterAutospacing="0"/>
        <w:ind w:firstLine="708"/>
        <w:jc w:val="both"/>
        <w:rPr>
          <w:rFonts w:ascii="ProximaNovaReg" w:hAnsi="ProximaNovaReg"/>
          <w:color w:val="000000"/>
          <w:lang w:val="kk-KZ"/>
        </w:rPr>
      </w:pPr>
    </w:p>
    <w:p w:rsidR="002B417A" w:rsidRDefault="002B417A" w:rsidP="002B417A">
      <w:pPr>
        <w:pStyle w:val="a3"/>
        <w:shd w:val="clear" w:color="auto" w:fill="FFFFFF"/>
        <w:spacing w:before="0" w:beforeAutospacing="0" w:after="0" w:afterAutospacing="0"/>
        <w:jc w:val="center"/>
        <w:rPr>
          <w:rFonts w:ascii="ProximaNovaReg" w:hAnsi="ProximaNovaReg"/>
          <w:color w:val="000000"/>
          <w:sz w:val="21"/>
          <w:szCs w:val="21"/>
        </w:rPr>
      </w:pPr>
      <w:r>
        <w:rPr>
          <w:rFonts w:ascii="ProximaNovaReg" w:hAnsi="ProximaNovaReg"/>
          <w:color w:val="000000"/>
          <w:sz w:val="21"/>
          <w:szCs w:val="21"/>
        </w:rPr>
        <w:lastRenderedPageBreak/>
        <w:fldChar w:fldCharType="begin"/>
      </w:r>
      <w:r>
        <w:rPr>
          <w:rFonts w:ascii="ProximaNovaReg" w:hAnsi="ProximaNovaReg"/>
          <w:color w:val="000000"/>
          <w:sz w:val="21"/>
          <w:szCs w:val="21"/>
        </w:rPr>
        <w:instrText xml:space="preserve"> INCLUDEPICTURE "http://sdm-sam.ru/wp-content/uploads/2016/10/pic2.gif" \* MERGEFORMATINET </w:instrText>
      </w:r>
      <w:r>
        <w:rPr>
          <w:rFonts w:ascii="ProximaNovaReg" w:hAnsi="ProximaNovaReg"/>
          <w:color w:val="000000"/>
          <w:sz w:val="21"/>
          <w:szCs w:val="21"/>
        </w:rPr>
        <w:fldChar w:fldCharType="separate"/>
      </w:r>
      <w:r>
        <w:rPr>
          <w:rFonts w:ascii="ProximaNovaReg" w:hAnsi="ProximaNovaReg"/>
          <w:color w:val="000000"/>
          <w:sz w:val="21"/>
          <w:szCs w:val="21"/>
        </w:rPr>
        <w:pict>
          <v:shape id="_x0000_i1027" type="#_x0000_t75" style="width:302.25pt;height:161.25pt">
            <v:imagedata r:id="rId8" r:href="rId9"/>
          </v:shape>
        </w:pict>
      </w:r>
      <w:r>
        <w:rPr>
          <w:rFonts w:ascii="ProximaNovaReg" w:hAnsi="ProximaNovaReg"/>
          <w:color w:val="000000"/>
          <w:sz w:val="21"/>
          <w:szCs w:val="21"/>
        </w:rPr>
        <w:fldChar w:fldCharType="end"/>
      </w:r>
    </w:p>
    <w:p w:rsidR="002B417A" w:rsidRDefault="002B417A" w:rsidP="002B417A">
      <w:pPr>
        <w:pStyle w:val="a3"/>
        <w:shd w:val="clear" w:color="auto" w:fill="FFFFFF"/>
        <w:spacing w:before="0" w:beforeAutospacing="0" w:after="0" w:afterAutospacing="0"/>
        <w:jc w:val="both"/>
        <w:rPr>
          <w:color w:val="000000"/>
          <w:lang w:val="kk-KZ"/>
        </w:rPr>
      </w:pPr>
      <w:r>
        <w:rPr>
          <w:rFonts w:ascii="ProximaNovaReg" w:hAnsi="ProximaNovaReg"/>
          <w:color w:val="000000"/>
          <w:lang w:val="kk-KZ"/>
        </w:rPr>
        <w:tab/>
        <w:t xml:space="preserve">1 – </w:t>
      </w:r>
      <w:r w:rsidRPr="007B7B98">
        <w:rPr>
          <w:color w:val="000000"/>
          <w:lang w:val="kk-KZ"/>
        </w:rPr>
        <w:t>бункер-мөлш</w:t>
      </w:r>
      <w:r>
        <w:rPr>
          <w:color w:val="000000"/>
          <w:lang w:val="kk-KZ"/>
        </w:rPr>
        <w:t>е</w:t>
      </w:r>
      <w:r w:rsidRPr="007B7B98">
        <w:rPr>
          <w:color w:val="000000"/>
          <w:lang w:val="kk-KZ"/>
        </w:rPr>
        <w:t>рлегіш</w:t>
      </w:r>
      <w:r>
        <w:rPr>
          <w:color w:val="000000"/>
          <w:lang w:val="kk-KZ"/>
        </w:rPr>
        <w:t xml:space="preserve">; 2 – </w:t>
      </w:r>
      <w:r w:rsidRPr="007B7B98">
        <w:rPr>
          <w:color w:val="000000"/>
          <w:lang w:val="kk-KZ"/>
        </w:rPr>
        <w:t>жиналмалы конвейер</w:t>
      </w:r>
      <w:r>
        <w:rPr>
          <w:color w:val="000000"/>
          <w:lang w:val="kk-KZ"/>
        </w:rPr>
        <w:t xml:space="preserve">; 3 – кептіру барабанының конвейері; 4 – кептіру барабаны; 5 - «ыстық» элеватор; 6 – араластырғыш мұнара; 7 – </w:t>
      </w:r>
      <w:r w:rsidRPr="007B7B98">
        <w:rPr>
          <w:color w:val="000000"/>
          <w:lang w:val="kk-KZ"/>
        </w:rPr>
        <w:t>жинақтаушы бункер</w:t>
      </w:r>
      <w:r>
        <w:rPr>
          <w:color w:val="000000"/>
          <w:lang w:val="kk-KZ"/>
        </w:rPr>
        <w:t xml:space="preserve">; 8 – минералды ұнтақ элеваторы; 9 – минералды ұнтақ силосы; 11 – шаң ұстағыш және щаң силосы; 12 – </w:t>
      </w:r>
      <w:r w:rsidRPr="007B7B98">
        <w:rPr>
          <w:color w:val="000000"/>
          <w:lang w:val="kk-KZ"/>
        </w:rPr>
        <w:t>шаңсорғыш-желдеткіш</w:t>
      </w:r>
      <w:r>
        <w:rPr>
          <w:color w:val="000000"/>
          <w:lang w:val="kk-KZ"/>
        </w:rPr>
        <w:t xml:space="preserve">; 13 – </w:t>
      </w:r>
      <w:r w:rsidRPr="007B7B98">
        <w:rPr>
          <w:color w:val="000000"/>
          <w:lang w:val="kk-KZ"/>
        </w:rPr>
        <w:t>битумдық бак-цистерна; 1</w:t>
      </w:r>
      <w:r>
        <w:rPr>
          <w:color w:val="000000"/>
          <w:lang w:val="kk-KZ"/>
        </w:rPr>
        <w:t>4</w:t>
      </w:r>
      <w:r w:rsidRPr="007B7B98">
        <w:rPr>
          <w:color w:val="000000"/>
          <w:lang w:val="kk-KZ"/>
        </w:rPr>
        <w:t xml:space="preserve"> – майды қыздырғыш</w:t>
      </w:r>
      <w:r>
        <w:rPr>
          <w:color w:val="000000"/>
          <w:lang w:val="kk-KZ"/>
        </w:rPr>
        <w:t>; 15 – басқару кабинасы</w:t>
      </w:r>
    </w:p>
    <w:p w:rsidR="002B417A" w:rsidRDefault="002B417A" w:rsidP="002B417A">
      <w:pPr>
        <w:pStyle w:val="a3"/>
        <w:shd w:val="clear" w:color="auto" w:fill="FFFFFF"/>
        <w:spacing w:before="0" w:beforeAutospacing="0" w:after="0" w:afterAutospacing="0"/>
        <w:jc w:val="both"/>
        <w:rPr>
          <w:rFonts w:ascii="ProximaNovaReg" w:hAnsi="ProximaNovaReg"/>
          <w:color w:val="000000"/>
          <w:lang w:val="kk-KZ"/>
        </w:rPr>
      </w:pPr>
    </w:p>
    <w:p w:rsidR="002B417A" w:rsidRDefault="002B417A" w:rsidP="002B417A">
      <w:pPr>
        <w:pStyle w:val="a3"/>
        <w:shd w:val="clear" w:color="auto" w:fill="FFFFFF"/>
        <w:spacing w:before="0" w:beforeAutospacing="0" w:after="0" w:afterAutospacing="0"/>
        <w:jc w:val="both"/>
        <w:rPr>
          <w:i/>
          <w:color w:val="000000"/>
          <w:lang w:val="kk-KZ"/>
        </w:rPr>
      </w:pPr>
      <w:r w:rsidRPr="00B92112">
        <w:rPr>
          <w:i/>
          <w:color w:val="000000"/>
          <w:lang w:val="kk-KZ"/>
        </w:rPr>
        <w:tab/>
        <w:t>САЛЫСТЫРМАЛЫ СИПАТТАМАЛАРЫ, АРТЫҚШЫЛЫҚТАРЫ МЕН КЕМШІЛІКТЕРІ</w:t>
      </w:r>
    </w:p>
    <w:p w:rsidR="002B417A" w:rsidRDefault="002B417A" w:rsidP="002B417A">
      <w:pPr>
        <w:pStyle w:val="a3"/>
        <w:shd w:val="clear" w:color="auto" w:fill="FFFFFF"/>
        <w:spacing w:before="0" w:beforeAutospacing="0" w:after="0" w:afterAutospacing="0"/>
        <w:jc w:val="both"/>
        <w:rPr>
          <w:i/>
          <w:color w:val="000000"/>
          <w:lang w:val="kk-KZ"/>
        </w:rPr>
      </w:pPr>
    </w:p>
    <w:p w:rsidR="002B417A" w:rsidRDefault="002B417A" w:rsidP="002B417A">
      <w:pPr>
        <w:pStyle w:val="a3"/>
        <w:shd w:val="clear" w:color="auto" w:fill="FFFFFF"/>
        <w:spacing w:before="0" w:beforeAutospacing="0" w:after="0" w:afterAutospacing="0"/>
        <w:jc w:val="both"/>
        <w:rPr>
          <w:b/>
          <w:color w:val="000000"/>
          <w:lang w:val="kk-KZ"/>
        </w:rPr>
      </w:pPr>
      <w:r w:rsidRPr="00B92112">
        <w:rPr>
          <w:b/>
          <w:color w:val="000000"/>
          <w:lang w:val="kk-KZ"/>
        </w:rPr>
        <w:tab/>
        <w:t>Көрсетілген технологиялардың негізгі айырмашылығы</w:t>
      </w:r>
      <w:r>
        <w:rPr>
          <w:b/>
          <w:color w:val="000000"/>
          <w:lang w:val="kk-KZ"/>
        </w:rPr>
        <w:t xml:space="preserve"> – </w:t>
      </w:r>
      <w:r w:rsidRPr="00B92112">
        <w:rPr>
          <w:b/>
          <w:color w:val="000000"/>
          <w:lang w:val="kk-KZ"/>
        </w:rPr>
        <w:t>мөлшерлеу және араластыру жүйелері</w:t>
      </w:r>
      <w:r>
        <w:rPr>
          <w:b/>
          <w:color w:val="000000"/>
          <w:lang w:val="kk-KZ"/>
        </w:rPr>
        <w:t>.</w:t>
      </w:r>
    </w:p>
    <w:p w:rsidR="002B417A" w:rsidRDefault="002B417A" w:rsidP="002B417A">
      <w:pPr>
        <w:pStyle w:val="a3"/>
        <w:shd w:val="clear" w:color="auto" w:fill="FFFFFF"/>
        <w:spacing w:before="0" w:beforeAutospacing="0" w:after="0" w:afterAutospacing="0"/>
        <w:jc w:val="both"/>
        <w:rPr>
          <w:color w:val="000000"/>
          <w:lang w:val="kk-KZ"/>
        </w:rPr>
      </w:pPr>
      <w:r w:rsidRPr="00B92112">
        <w:rPr>
          <w:color w:val="000000"/>
          <w:lang w:val="kk-KZ"/>
        </w:rPr>
        <w:tab/>
        <w:t>Циклдық түрдің кешенінде материалдың фракцияға автономды бөлінуі, компоненттердің таразылық, порциялық мөлшерленуі жүреді. Дайын масса жабдықтың техникалық сипаттамаларына сәйкес шектеулі порциялармен жөнелтіледі</w:t>
      </w:r>
      <w:r>
        <w:rPr>
          <w:color w:val="000000"/>
          <w:lang w:val="kk-KZ"/>
        </w:rPr>
        <w:t>.</w:t>
      </w:r>
    </w:p>
    <w:p w:rsidR="002B417A" w:rsidRDefault="002B417A" w:rsidP="002B417A">
      <w:pPr>
        <w:pStyle w:val="a3"/>
        <w:shd w:val="clear" w:color="auto" w:fill="FFFFFF"/>
        <w:spacing w:before="0" w:beforeAutospacing="0" w:after="0" w:afterAutospacing="0"/>
        <w:jc w:val="both"/>
        <w:rPr>
          <w:color w:val="000000"/>
          <w:lang w:val="kk-KZ"/>
        </w:rPr>
      </w:pPr>
      <w:r>
        <w:rPr>
          <w:color w:val="000000"/>
          <w:lang w:val="kk-KZ"/>
        </w:rPr>
        <w:tab/>
      </w:r>
      <w:r w:rsidRPr="00B92112">
        <w:rPr>
          <w:color w:val="000000"/>
          <w:lang w:val="kk-KZ"/>
        </w:rPr>
        <w:t>Бұл қондырғыларда дайындалатын қоспалар бірнеше салу алаңдары үшін жеткізілетін қала жағдайында өндіру кезінде орынды.</w:t>
      </w:r>
    </w:p>
    <w:p w:rsidR="002B417A" w:rsidRPr="00B92112" w:rsidRDefault="002B417A" w:rsidP="002B417A">
      <w:pPr>
        <w:pStyle w:val="a3"/>
        <w:shd w:val="clear" w:color="auto" w:fill="FFFFFF"/>
        <w:spacing w:before="0" w:beforeAutospacing="0" w:after="0" w:afterAutospacing="0"/>
        <w:jc w:val="both"/>
        <w:rPr>
          <w:color w:val="000000"/>
          <w:lang w:val="kk-KZ"/>
        </w:rPr>
      </w:pPr>
      <w:r w:rsidRPr="00B92112">
        <w:rPr>
          <w:color w:val="000000"/>
          <w:lang w:val="kk-KZ"/>
        </w:rPr>
        <w:t>, берілген сападағы материалдарды өндіруге мүмкіндік береді</w:t>
      </w:r>
    </w:p>
    <w:p w:rsidR="002B417A" w:rsidRDefault="002B417A" w:rsidP="002B417A">
      <w:pPr>
        <w:pStyle w:val="a3"/>
        <w:shd w:val="clear" w:color="auto" w:fill="FFFFFF"/>
        <w:spacing w:before="0" w:beforeAutospacing="0" w:after="0" w:afterAutospacing="0"/>
        <w:ind w:firstLine="708"/>
        <w:jc w:val="both"/>
        <w:rPr>
          <w:rFonts w:ascii="ProximaNovaReg" w:hAnsi="ProximaNovaReg"/>
          <w:color w:val="000000"/>
          <w:lang w:val="kk-KZ"/>
        </w:rPr>
      </w:pPr>
      <w:r>
        <w:rPr>
          <w:rFonts w:ascii="ProximaNovaReg" w:hAnsi="ProximaNovaReg" w:hint="eastAsia"/>
          <w:color w:val="000000"/>
          <w:lang w:val="kk-KZ"/>
        </w:rPr>
        <w:t>Ц</w:t>
      </w:r>
      <w:r>
        <w:rPr>
          <w:rFonts w:ascii="ProximaNovaReg" w:hAnsi="ProximaNovaReg"/>
          <w:color w:val="000000"/>
          <w:lang w:val="kk-KZ"/>
        </w:rPr>
        <w:t xml:space="preserve">иклді жұмыс жасайтын АБЗ-ның </w:t>
      </w:r>
      <w:r w:rsidRPr="00E41DA4">
        <w:rPr>
          <w:rFonts w:ascii="ProximaNovaReg" w:hAnsi="ProximaNovaReg"/>
          <w:b/>
          <w:color w:val="000000"/>
          <w:lang w:val="kk-KZ"/>
        </w:rPr>
        <w:t>негізгі артықшылықтары</w:t>
      </w:r>
      <w:r>
        <w:rPr>
          <w:rFonts w:ascii="ProximaNovaReg" w:hAnsi="ProximaNovaReg"/>
          <w:color w:val="000000"/>
          <w:lang w:val="kk-KZ"/>
        </w:rPr>
        <w:t>:</w:t>
      </w:r>
    </w:p>
    <w:p w:rsidR="002B417A" w:rsidRPr="00526657" w:rsidRDefault="002B417A" w:rsidP="002B417A">
      <w:pPr>
        <w:pStyle w:val="a3"/>
        <w:numPr>
          <w:ilvl w:val="0"/>
          <w:numId w:val="11"/>
        </w:numPr>
        <w:shd w:val="clear" w:color="auto" w:fill="FFFFFF"/>
        <w:spacing w:before="0" w:beforeAutospacing="0" w:after="0" w:afterAutospacing="0"/>
        <w:jc w:val="both"/>
        <w:rPr>
          <w:rFonts w:ascii="ProximaNovaReg" w:hAnsi="ProximaNovaReg"/>
          <w:color w:val="000000"/>
          <w:lang w:val="kk-KZ"/>
        </w:rPr>
      </w:pPr>
      <w:r w:rsidRPr="00B92112">
        <w:rPr>
          <w:color w:val="000000"/>
          <w:lang w:val="kk-KZ"/>
        </w:rPr>
        <w:t>қажетті рецептуралық құрамды дәл ұстап тұруға</w:t>
      </w:r>
      <w:r>
        <w:rPr>
          <w:color w:val="000000"/>
          <w:lang w:val="kk-KZ"/>
        </w:rPr>
        <w:t>;</w:t>
      </w:r>
    </w:p>
    <w:p w:rsidR="002B417A" w:rsidRPr="00526657" w:rsidRDefault="002B417A" w:rsidP="002B417A">
      <w:pPr>
        <w:pStyle w:val="a3"/>
        <w:numPr>
          <w:ilvl w:val="0"/>
          <w:numId w:val="11"/>
        </w:numPr>
        <w:shd w:val="clear" w:color="auto" w:fill="FFFFFF"/>
        <w:spacing w:before="0" w:beforeAutospacing="0" w:after="0" w:afterAutospacing="0"/>
        <w:jc w:val="both"/>
        <w:rPr>
          <w:rFonts w:ascii="ProximaNovaReg" w:hAnsi="ProximaNovaReg"/>
          <w:color w:val="000000"/>
          <w:lang w:val="kk-KZ"/>
        </w:rPr>
      </w:pPr>
      <w:r w:rsidRPr="00B92112">
        <w:rPr>
          <w:color w:val="000000"/>
          <w:lang w:val="kk-KZ"/>
        </w:rPr>
        <w:t>басқа рецептураның өнімін шығаруға тез өтуге</w:t>
      </w:r>
      <w:r>
        <w:rPr>
          <w:color w:val="000000"/>
          <w:lang w:val="kk-KZ"/>
        </w:rPr>
        <w:t>;</w:t>
      </w:r>
    </w:p>
    <w:p w:rsidR="002B417A" w:rsidRPr="00526657" w:rsidRDefault="002B417A" w:rsidP="002B417A">
      <w:pPr>
        <w:pStyle w:val="a3"/>
        <w:numPr>
          <w:ilvl w:val="0"/>
          <w:numId w:val="11"/>
        </w:numPr>
        <w:shd w:val="clear" w:color="auto" w:fill="FFFFFF"/>
        <w:spacing w:before="0" w:beforeAutospacing="0" w:after="0" w:afterAutospacing="0"/>
        <w:jc w:val="both"/>
        <w:rPr>
          <w:rFonts w:ascii="ProximaNovaReg" w:hAnsi="ProximaNovaReg"/>
          <w:color w:val="000000"/>
          <w:lang w:val="kk-KZ"/>
        </w:rPr>
      </w:pPr>
      <w:r w:rsidRPr="00B92112">
        <w:rPr>
          <w:color w:val="000000"/>
          <w:lang w:val="kk-KZ"/>
        </w:rPr>
        <w:t>араластыру уақытын өзгертуге</w:t>
      </w:r>
      <w:r>
        <w:rPr>
          <w:color w:val="000000"/>
          <w:lang w:val="kk-KZ"/>
        </w:rPr>
        <w:t>;</w:t>
      </w:r>
    </w:p>
    <w:p w:rsidR="002B417A" w:rsidRPr="00251FD2" w:rsidRDefault="002B417A" w:rsidP="002B417A">
      <w:pPr>
        <w:pStyle w:val="a3"/>
        <w:numPr>
          <w:ilvl w:val="0"/>
          <w:numId w:val="11"/>
        </w:numPr>
        <w:shd w:val="clear" w:color="auto" w:fill="FFFFFF"/>
        <w:spacing w:before="0" w:beforeAutospacing="0" w:after="0" w:afterAutospacing="0"/>
        <w:jc w:val="both"/>
        <w:rPr>
          <w:rFonts w:ascii="ProximaNovaReg" w:hAnsi="ProximaNovaReg"/>
          <w:color w:val="000000"/>
          <w:lang w:val="kk-KZ"/>
        </w:rPr>
      </w:pPr>
      <w:r>
        <w:rPr>
          <w:rFonts w:ascii="ProximaNovaReg" w:hAnsi="ProximaNovaReg"/>
          <w:color w:val="000000"/>
          <w:lang w:val="kk-KZ"/>
        </w:rPr>
        <w:t>анық қалыптасқан технологиялық процесстердің арқасында жоғары сапалы қоспа алу.</w:t>
      </w:r>
    </w:p>
    <w:p w:rsidR="002B417A" w:rsidRPr="00E41DA4" w:rsidRDefault="002B417A" w:rsidP="002B417A">
      <w:pPr>
        <w:pStyle w:val="a3"/>
        <w:shd w:val="clear" w:color="auto" w:fill="FFFFFF"/>
        <w:spacing w:before="0" w:beforeAutospacing="0" w:after="0" w:afterAutospacing="0"/>
        <w:ind w:firstLine="709"/>
        <w:jc w:val="both"/>
        <w:rPr>
          <w:rFonts w:ascii="ProximaNovaReg" w:hAnsi="ProximaNovaReg"/>
          <w:b/>
          <w:color w:val="000000"/>
          <w:lang w:val="kk-KZ"/>
        </w:rPr>
      </w:pPr>
      <w:r w:rsidRPr="00E41DA4">
        <w:rPr>
          <w:rFonts w:ascii="ProximaNovaReg" w:hAnsi="ProximaNovaReg" w:hint="eastAsia"/>
          <w:b/>
          <w:color w:val="000000"/>
          <w:lang w:val="kk-KZ"/>
        </w:rPr>
        <w:t>Н</w:t>
      </w:r>
      <w:r w:rsidRPr="00E41DA4">
        <w:rPr>
          <w:rFonts w:ascii="ProximaNovaReg" w:hAnsi="ProximaNovaReg"/>
          <w:b/>
          <w:color w:val="000000"/>
          <w:lang w:val="kk-KZ"/>
        </w:rPr>
        <w:t>егізгі кемшілі</w:t>
      </w:r>
      <w:r>
        <w:rPr>
          <w:rFonts w:ascii="ProximaNovaReg" w:hAnsi="ProximaNovaReg"/>
          <w:b/>
          <w:color w:val="000000"/>
          <w:lang w:val="kk-KZ"/>
        </w:rPr>
        <w:t>к</w:t>
      </w:r>
      <w:r w:rsidRPr="00E41DA4">
        <w:rPr>
          <w:rFonts w:ascii="ProximaNovaReg" w:hAnsi="ProximaNovaReg"/>
          <w:b/>
          <w:color w:val="000000"/>
          <w:lang w:val="kk-KZ"/>
        </w:rPr>
        <w:t>тері:</w:t>
      </w:r>
    </w:p>
    <w:p w:rsidR="002B417A" w:rsidRPr="00E41DA4" w:rsidRDefault="002B417A" w:rsidP="002B417A">
      <w:pPr>
        <w:pStyle w:val="a3"/>
        <w:numPr>
          <w:ilvl w:val="0"/>
          <w:numId w:val="3"/>
        </w:numPr>
        <w:shd w:val="clear" w:color="auto" w:fill="FFFFFF"/>
        <w:spacing w:before="0" w:beforeAutospacing="0" w:after="0" w:afterAutospacing="0"/>
        <w:jc w:val="both"/>
        <w:rPr>
          <w:color w:val="000000"/>
          <w:lang w:val="kk-KZ"/>
        </w:rPr>
      </w:pPr>
      <w:proofErr w:type="spellStart"/>
      <w:r w:rsidRPr="00E41DA4">
        <w:rPr>
          <w:color w:val="333333"/>
          <w:shd w:val="clear" w:color="auto" w:fill="FFFFFF"/>
        </w:rPr>
        <w:t>жұмылдырылғыштығ</w:t>
      </w:r>
      <w:proofErr w:type="spellEnd"/>
      <w:r w:rsidRPr="00E41DA4">
        <w:rPr>
          <w:color w:val="333333"/>
          <w:shd w:val="clear" w:color="auto" w:fill="FFFFFF"/>
          <w:lang w:val="kk-KZ"/>
        </w:rPr>
        <w:t>ы төмен (мобильность);</w:t>
      </w:r>
    </w:p>
    <w:p w:rsidR="002B417A" w:rsidRPr="00E41DA4" w:rsidRDefault="002B417A" w:rsidP="002B417A">
      <w:pPr>
        <w:pStyle w:val="a3"/>
        <w:numPr>
          <w:ilvl w:val="0"/>
          <w:numId w:val="3"/>
        </w:numPr>
        <w:shd w:val="clear" w:color="auto" w:fill="FFFFFF"/>
        <w:spacing w:before="0" w:beforeAutospacing="0" w:after="0" w:afterAutospacing="0"/>
        <w:jc w:val="both"/>
        <w:rPr>
          <w:color w:val="000000"/>
          <w:lang w:val="kk-KZ"/>
        </w:rPr>
      </w:pPr>
      <w:r w:rsidRPr="00E41DA4">
        <w:rPr>
          <w:color w:val="000000"/>
          <w:lang w:val="kk-KZ"/>
        </w:rPr>
        <w:t>сатып алу құны жоғары.</w:t>
      </w:r>
    </w:p>
    <w:p w:rsidR="002B417A" w:rsidRDefault="002B417A" w:rsidP="002B417A">
      <w:pPr>
        <w:pStyle w:val="a3"/>
        <w:shd w:val="clear" w:color="auto" w:fill="FFFFFF"/>
        <w:spacing w:before="0" w:beforeAutospacing="0" w:after="0" w:afterAutospacing="0"/>
        <w:jc w:val="both"/>
        <w:rPr>
          <w:rFonts w:ascii="ProximaNovaReg" w:hAnsi="ProximaNovaReg"/>
          <w:color w:val="000000"/>
          <w:highlight w:val="yellow"/>
          <w:lang w:val="kk-KZ"/>
        </w:rPr>
      </w:pPr>
    </w:p>
    <w:p w:rsidR="002B417A" w:rsidRDefault="002B417A" w:rsidP="002B417A">
      <w:pPr>
        <w:pStyle w:val="a3"/>
        <w:shd w:val="clear" w:color="auto" w:fill="FFFFFF"/>
        <w:spacing w:before="0" w:beforeAutospacing="0" w:after="0" w:afterAutospacing="0"/>
        <w:ind w:firstLine="709"/>
        <w:jc w:val="both"/>
        <w:rPr>
          <w:rFonts w:ascii="ProximaNovaReg" w:hAnsi="ProximaNovaReg"/>
          <w:color w:val="000000"/>
          <w:lang w:val="kk-KZ"/>
        </w:rPr>
      </w:pPr>
      <w:r w:rsidRPr="00526657">
        <w:rPr>
          <w:rFonts w:ascii="ProximaNovaReg" w:hAnsi="ProximaNovaReg"/>
          <w:color w:val="000000"/>
          <w:lang w:val="kk-KZ"/>
        </w:rPr>
        <w:t>Өндірістің үздіксіз тәсілі кезінде мөлшерлеу тұрақты ағынмен жүреді. Мұндай жабдықты жұмыс көлемі үлкен, бір рецептуралық құрамды қоспаны ұзақ шығарғанда қолдану орынды.</w:t>
      </w:r>
    </w:p>
    <w:p w:rsidR="002B417A" w:rsidRDefault="002B417A" w:rsidP="002B417A">
      <w:pPr>
        <w:pStyle w:val="a3"/>
        <w:shd w:val="clear" w:color="auto" w:fill="FFFFFF"/>
        <w:spacing w:before="0" w:beforeAutospacing="0" w:after="0" w:afterAutospacing="0"/>
        <w:ind w:firstLine="709"/>
        <w:jc w:val="both"/>
        <w:rPr>
          <w:rFonts w:ascii="ProximaNovaReg" w:hAnsi="ProximaNovaReg"/>
          <w:color w:val="000000"/>
          <w:lang w:val="kk-KZ"/>
        </w:rPr>
      </w:pPr>
      <w:r w:rsidRPr="00E41DA4">
        <w:rPr>
          <w:rFonts w:ascii="ProximaNovaReg" w:hAnsi="ProximaNovaReg"/>
          <w:color w:val="000000"/>
          <w:lang w:val="kk-KZ"/>
        </w:rPr>
        <w:t xml:space="preserve">Үздіксіз </w:t>
      </w:r>
      <w:r>
        <w:rPr>
          <w:rFonts w:ascii="ProximaNovaReg" w:hAnsi="ProximaNovaReg"/>
          <w:color w:val="000000"/>
          <w:lang w:val="kk-KZ"/>
        </w:rPr>
        <w:t xml:space="preserve">жұмыс жасайтын АБЗ-ның </w:t>
      </w:r>
      <w:r w:rsidRPr="00E41DA4">
        <w:rPr>
          <w:rFonts w:ascii="ProximaNovaReg" w:hAnsi="ProximaNovaReg"/>
          <w:b/>
          <w:color w:val="000000"/>
          <w:lang w:val="kk-KZ"/>
        </w:rPr>
        <w:t>негізгі артықшылықтары</w:t>
      </w:r>
      <w:r>
        <w:rPr>
          <w:rFonts w:ascii="ProximaNovaReg" w:hAnsi="ProximaNovaReg"/>
          <w:color w:val="000000"/>
          <w:lang w:val="kk-KZ"/>
        </w:rPr>
        <w:t>:</w:t>
      </w:r>
    </w:p>
    <w:p w:rsidR="002B417A" w:rsidRDefault="002B417A" w:rsidP="002B417A">
      <w:pPr>
        <w:pStyle w:val="a3"/>
        <w:numPr>
          <w:ilvl w:val="0"/>
          <w:numId w:val="4"/>
        </w:numPr>
        <w:shd w:val="clear" w:color="auto" w:fill="FFFFFF"/>
        <w:spacing w:before="0" w:beforeAutospacing="0" w:after="0" w:afterAutospacing="0"/>
        <w:jc w:val="both"/>
        <w:rPr>
          <w:rFonts w:ascii="ProximaNovaReg" w:hAnsi="ProximaNovaReg"/>
          <w:color w:val="000000"/>
          <w:lang w:val="kk-KZ"/>
        </w:rPr>
      </w:pPr>
      <w:r w:rsidRPr="007D3669">
        <w:rPr>
          <w:rFonts w:ascii="ProximaNovaReg" w:hAnsi="ProximaNovaReg"/>
          <w:color w:val="000000"/>
          <w:lang w:val="kk-KZ"/>
        </w:rPr>
        <w:t xml:space="preserve">технологиялық жабдықтарды </w:t>
      </w:r>
      <w:r>
        <w:rPr>
          <w:rFonts w:ascii="ProximaNovaReg" w:hAnsi="ProximaNovaReg"/>
          <w:color w:val="000000"/>
          <w:lang w:val="kk-KZ"/>
        </w:rPr>
        <w:t>жинақтау</w:t>
      </w:r>
      <w:r w:rsidRPr="007D3669">
        <w:rPr>
          <w:rFonts w:ascii="ProximaNovaReg" w:hAnsi="ProximaNovaReg"/>
          <w:color w:val="000000"/>
          <w:lang w:val="kk-KZ"/>
        </w:rPr>
        <w:t xml:space="preserve"> жылдамдығы жоғары;</w:t>
      </w:r>
    </w:p>
    <w:p w:rsidR="002B417A" w:rsidRPr="007D3669" w:rsidRDefault="002B417A" w:rsidP="002B417A">
      <w:pPr>
        <w:pStyle w:val="a3"/>
        <w:numPr>
          <w:ilvl w:val="0"/>
          <w:numId w:val="4"/>
        </w:numPr>
        <w:shd w:val="clear" w:color="auto" w:fill="FFFFFF"/>
        <w:spacing w:before="0" w:beforeAutospacing="0" w:after="0" w:afterAutospacing="0"/>
        <w:jc w:val="both"/>
        <w:rPr>
          <w:rFonts w:ascii="ProximaNovaReg" w:hAnsi="ProximaNovaReg"/>
          <w:color w:val="000000"/>
          <w:lang w:val="kk-KZ"/>
        </w:rPr>
      </w:pPr>
      <w:r w:rsidRPr="00E41DA4">
        <w:rPr>
          <w:color w:val="000000"/>
          <w:lang w:val="kk-KZ"/>
        </w:rPr>
        <w:t xml:space="preserve">сатып алу </w:t>
      </w:r>
      <w:r w:rsidRPr="009B4A27">
        <w:rPr>
          <w:rFonts w:ascii="ProximaNovaReg" w:hAnsi="ProximaNovaReg"/>
          <w:color w:val="000000"/>
          <w:lang w:val="kk-KZ"/>
        </w:rPr>
        <w:t>құны</w:t>
      </w:r>
      <w:r w:rsidRPr="00E41DA4">
        <w:rPr>
          <w:color w:val="000000"/>
          <w:lang w:val="kk-KZ"/>
        </w:rPr>
        <w:t xml:space="preserve"> </w:t>
      </w:r>
      <w:r>
        <w:rPr>
          <w:color w:val="000000"/>
          <w:lang w:val="kk-KZ"/>
        </w:rPr>
        <w:t>төмен.</w:t>
      </w:r>
    </w:p>
    <w:p w:rsidR="002B417A" w:rsidRDefault="002B417A" w:rsidP="002B417A">
      <w:pPr>
        <w:pStyle w:val="a3"/>
        <w:shd w:val="clear" w:color="auto" w:fill="FFFFFF"/>
        <w:spacing w:before="0" w:beforeAutospacing="0" w:after="0" w:afterAutospacing="0"/>
        <w:jc w:val="both"/>
        <w:rPr>
          <w:rFonts w:ascii="ProximaNovaReg" w:hAnsi="ProximaNovaReg"/>
          <w:color w:val="000000"/>
          <w:highlight w:val="yellow"/>
          <w:lang w:val="kk-KZ"/>
        </w:rPr>
      </w:pPr>
    </w:p>
    <w:p w:rsidR="002B417A" w:rsidRDefault="002B417A" w:rsidP="002B417A">
      <w:pPr>
        <w:pStyle w:val="a3"/>
        <w:shd w:val="clear" w:color="auto" w:fill="FFFFFF"/>
        <w:spacing w:before="0" w:beforeAutospacing="0" w:after="0" w:afterAutospacing="0"/>
        <w:ind w:firstLine="709"/>
        <w:jc w:val="both"/>
        <w:rPr>
          <w:rFonts w:ascii="ProximaNovaReg" w:hAnsi="ProximaNovaReg"/>
          <w:b/>
          <w:color w:val="000000"/>
          <w:lang w:val="kk-KZ"/>
        </w:rPr>
      </w:pPr>
      <w:r w:rsidRPr="00E41DA4">
        <w:rPr>
          <w:rFonts w:ascii="ProximaNovaReg" w:hAnsi="ProximaNovaReg" w:hint="eastAsia"/>
          <w:b/>
          <w:color w:val="000000"/>
          <w:lang w:val="kk-KZ"/>
        </w:rPr>
        <w:t>Н</w:t>
      </w:r>
      <w:r w:rsidRPr="00E41DA4">
        <w:rPr>
          <w:rFonts w:ascii="ProximaNovaReg" w:hAnsi="ProximaNovaReg"/>
          <w:b/>
          <w:color w:val="000000"/>
          <w:lang w:val="kk-KZ"/>
        </w:rPr>
        <w:t>егізгі кемшілі</w:t>
      </w:r>
      <w:r>
        <w:rPr>
          <w:rFonts w:ascii="ProximaNovaReg" w:hAnsi="ProximaNovaReg"/>
          <w:b/>
          <w:color w:val="000000"/>
          <w:lang w:val="kk-KZ"/>
        </w:rPr>
        <w:t>к</w:t>
      </w:r>
      <w:r w:rsidRPr="00E41DA4">
        <w:rPr>
          <w:rFonts w:ascii="ProximaNovaReg" w:hAnsi="ProximaNovaReg"/>
          <w:b/>
          <w:color w:val="000000"/>
          <w:lang w:val="kk-KZ"/>
        </w:rPr>
        <w:t>тері:</w:t>
      </w:r>
    </w:p>
    <w:p w:rsidR="002B417A" w:rsidRPr="009B4A27" w:rsidRDefault="002B417A" w:rsidP="002B417A">
      <w:pPr>
        <w:pStyle w:val="a3"/>
        <w:numPr>
          <w:ilvl w:val="0"/>
          <w:numId w:val="5"/>
        </w:numPr>
        <w:shd w:val="clear" w:color="auto" w:fill="FFFFFF"/>
        <w:spacing w:before="0" w:beforeAutospacing="0" w:after="0" w:afterAutospacing="0"/>
        <w:jc w:val="both"/>
        <w:rPr>
          <w:rFonts w:ascii="ProximaNovaReg" w:hAnsi="ProximaNovaReg"/>
          <w:color w:val="000000"/>
          <w:lang w:val="kk-KZ"/>
        </w:rPr>
      </w:pPr>
      <w:r w:rsidRPr="009B4A27">
        <w:rPr>
          <w:rFonts w:ascii="ProximaNovaReg" w:hAnsi="ProximaNovaReg"/>
          <w:color w:val="000000"/>
          <w:lang w:val="kk-KZ"/>
        </w:rPr>
        <w:t>шикізатқа жоғары дәрежелі тәуелділікті болуы, ол соңғы қоспаға айтарлықтай әсер етеді</w:t>
      </w:r>
      <w:r>
        <w:rPr>
          <w:rFonts w:ascii="ProximaNovaReg" w:hAnsi="ProximaNovaReg"/>
          <w:color w:val="000000"/>
          <w:lang w:val="kk-KZ"/>
        </w:rPr>
        <w:t>.</w:t>
      </w:r>
    </w:p>
    <w:p w:rsidR="002B417A" w:rsidRDefault="002B417A" w:rsidP="002B417A">
      <w:pPr>
        <w:pStyle w:val="a3"/>
        <w:shd w:val="clear" w:color="auto" w:fill="FFFFFF"/>
        <w:spacing w:before="0" w:beforeAutospacing="0" w:after="0" w:afterAutospacing="0"/>
        <w:jc w:val="both"/>
        <w:rPr>
          <w:rFonts w:ascii="ProximaNovaReg" w:hAnsi="ProximaNovaReg"/>
          <w:color w:val="000000"/>
          <w:lang w:val="kk-KZ"/>
        </w:rPr>
      </w:pPr>
    </w:p>
    <w:p w:rsidR="002B417A" w:rsidRDefault="002B417A" w:rsidP="002B417A">
      <w:pPr>
        <w:ind w:firstLine="709"/>
        <w:jc w:val="both"/>
        <w:rPr>
          <w:lang w:val="kk-KZ"/>
        </w:rPr>
      </w:pPr>
      <w:r w:rsidRPr="00237A96">
        <w:rPr>
          <w:lang w:val="kk-KZ"/>
        </w:rPr>
        <w:t>Асфальт бетон</w:t>
      </w:r>
      <w:r>
        <w:rPr>
          <w:lang w:val="kk-KZ"/>
        </w:rPr>
        <w:t xml:space="preserve">ды </w:t>
      </w:r>
      <w:r w:rsidRPr="00237A96">
        <w:rPr>
          <w:lang w:val="kk-KZ"/>
        </w:rPr>
        <w:t>за</w:t>
      </w:r>
      <w:r>
        <w:rPr>
          <w:lang w:val="kk-KZ"/>
        </w:rPr>
        <w:t>уыт</w:t>
      </w:r>
      <w:r w:rsidRPr="00237A96">
        <w:rPr>
          <w:lang w:val="kk-KZ"/>
        </w:rPr>
        <w:t xml:space="preserve"> </w:t>
      </w:r>
      <w:r>
        <w:rPr>
          <w:lang w:val="kk-KZ"/>
        </w:rPr>
        <w:t>келесі технологиялық түйіндерден тұрады (1 – сурет):</w:t>
      </w:r>
    </w:p>
    <w:p w:rsidR="002B417A" w:rsidRPr="00EA01E7" w:rsidRDefault="002B417A" w:rsidP="002B417A">
      <w:pPr>
        <w:jc w:val="both"/>
      </w:pPr>
      <w:r w:rsidRPr="00EA01E7">
        <w:t xml:space="preserve">- </w:t>
      </w:r>
      <w:r>
        <w:rPr>
          <w:lang w:val="kk-KZ"/>
        </w:rPr>
        <w:t>минералды материалдар қоймалары;</w:t>
      </w:r>
    </w:p>
    <w:p w:rsidR="002B417A" w:rsidRPr="00EA01E7" w:rsidRDefault="002B417A" w:rsidP="002B417A">
      <w:pPr>
        <w:jc w:val="both"/>
      </w:pPr>
      <w:r w:rsidRPr="00EA01E7">
        <w:lastRenderedPageBreak/>
        <w:t>- битум</w:t>
      </w:r>
      <w:r>
        <w:rPr>
          <w:lang w:val="kk-KZ"/>
        </w:rPr>
        <w:t xml:space="preserve"> балқытатын түйін;</w:t>
      </w:r>
    </w:p>
    <w:p w:rsidR="002B417A" w:rsidRDefault="002B417A" w:rsidP="002B417A">
      <w:pPr>
        <w:jc w:val="both"/>
        <w:rPr>
          <w:lang w:val="kk-KZ"/>
        </w:rPr>
      </w:pPr>
      <w:r w:rsidRPr="00EA01E7">
        <w:t xml:space="preserve">- </w:t>
      </w:r>
      <w:r>
        <w:rPr>
          <w:lang w:val="kk-KZ"/>
        </w:rPr>
        <w:t>қоспа дайындайтын түйін</w:t>
      </w:r>
      <w:r w:rsidRPr="00EA01E7">
        <w:t>.</w:t>
      </w:r>
    </w:p>
    <w:p w:rsidR="002B417A" w:rsidRDefault="002B417A" w:rsidP="002B417A">
      <w:pPr>
        <w:rPr>
          <w:noProof/>
          <w:lang w:val="kk-KZ"/>
        </w:rPr>
      </w:pPr>
      <w:r w:rsidRPr="00142249">
        <w:rPr>
          <w:noProof/>
        </w:rPr>
        <w:drawing>
          <wp:inline distT="0" distB="0" distL="0" distR="0">
            <wp:extent cx="5667375" cy="323850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67375" cy="3238500"/>
                    </a:xfrm>
                    <a:prstGeom prst="rect">
                      <a:avLst/>
                    </a:prstGeom>
                    <a:noFill/>
                    <a:ln>
                      <a:noFill/>
                    </a:ln>
                  </pic:spPr>
                </pic:pic>
              </a:graphicData>
            </a:graphic>
          </wp:inline>
        </w:drawing>
      </w:r>
    </w:p>
    <w:p w:rsidR="002B417A" w:rsidRPr="00164B1D" w:rsidRDefault="002B417A" w:rsidP="002B417A">
      <w:pPr>
        <w:rPr>
          <w:lang w:val="kk-KZ"/>
        </w:rPr>
      </w:pPr>
    </w:p>
    <w:p w:rsidR="002B417A" w:rsidRPr="00164B1D" w:rsidRDefault="002B417A" w:rsidP="002B417A">
      <w:pPr>
        <w:jc w:val="both"/>
        <w:rPr>
          <w:bdr w:val="none" w:sz="0" w:space="0" w:color="auto" w:frame="1"/>
        </w:rPr>
      </w:pPr>
    </w:p>
    <w:p w:rsidR="002B417A" w:rsidRDefault="002B417A" w:rsidP="002B417A">
      <w:pPr>
        <w:jc w:val="both"/>
        <w:rPr>
          <w:iCs/>
          <w:lang w:val="kk-KZ"/>
        </w:rPr>
      </w:pPr>
      <w:r w:rsidRPr="00AF099B">
        <w:rPr>
          <w:iCs/>
        </w:rPr>
        <w:t xml:space="preserve">1 – </w:t>
      </w:r>
      <w:r w:rsidRPr="00AF099B">
        <w:rPr>
          <w:iCs/>
          <w:lang w:val="kk-KZ"/>
        </w:rPr>
        <w:t xml:space="preserve">сурет </w:t>
      </w:r>
      <w:r w:rsidRPr="00AF099B">
        <w:rPr>
          <w:iCs/>
        </w:rPr>
        <w:t>–</w:t>
      </w:r>
      <w:r w:rsidRPr="00AF099B">
        <w:rPr>
          <w:iCs/>
          <w:lang w:val="kk-KZ"/>
        </w:rPr>
        <w:t xml:space="preserve"> асфальт бетон қоспасын дайындау технологиялық сызбасы:</w:t>
      </w:r>
    </w:p>
    <w:p w:rsidR="002B417A" w:rsidRDefault="002B417A" w:rsidP="002B417A">
      <w:pPr>
        <w:jc w:val="both"/>
        <w:rPr>
          <w:szCs w:val="16"/>
          <w:lang w:val="kk-KZ"/>
        </w:rPr>
      </w:pPr>
      <w:r w:rsidRPr="00164B1D">
        <w:rPr>
          <w:lang w:val="kk-KZ"/>
        </w:rPr>
        <w:t xml:space="preserve">1 </w:t>
      </w:r>
      <w:r>
        <w:rPr>
          <w:lang w:val="kk-KZ"/>
        </w:rPr>
        <w:t>–</w:t>
      </w:r>
      <w:r w:rsidRPr="00164B1D">
        <w:rPr>
          <w:lang w:val="kk-KZ"/>
        </w:rPr>
        <w:t xml:space="preserve"> </w:t>
      </w:r>
      <w:r>
        <w:rPr>
          <w:lang w:val="kk-KZ"/>
        </w:rPr>
        <w:t>қиыршықтас пен құм қоймалары</w:t>
      </w:r>
      <w:r w:rsidRPr="00164B1D">
        <w:rPr>
          <w:lang w:val="kk-KZ"/>
        </w:rPr>
        <w:t xml:space="preserve">; 2 </w:t>
      </w:r>
      <w:r>
        <w:rPr>
          <w:lang w:val="kk-KZ"/>
        </w:rPr>
        <w:t>–</w:t>
      </w:r>
      <w:r w:rsidRPr="00164B1D">
        <w:rPr>
          <w:lang w:val="kk-KZ"/>
        </w:rPr>
        <w:t xml:space="preserve"> </w:t>
      </w:r>
      <w:r>
        <w:rPr>
          <w:lang w:val="kk-KZ"/>
        </w:rPr>
        <w:t>минералды ұнтақ қоймасы</w:t>
      </w:r>
      <w:r w:rsidRPr="00164B1D">
        <w:rPr>
          <w:lang w:val="kk-KZ"/>
        </w:rPr>
        <w:t xml:space="preserve">; 3 </w:t>
      </w:r>
      <w:r>
        <w:rPr>
          <w:lang w:val="kk-KZ"/>
        </w:rPr>
        <w:t>–</w:t>
      </w:r>
      <w:r w:rsidRPr="00164B1D">
        <w:rPr>
          <w:lang w:val="kk-KZ"/>
        </w:rPr>
        <w:t xml:space="preserve"> </w:t>
      </w:r>
      <w:r w:rsidRPr="00AF099B">
        <w:rPr>
          <w:lang w:val="kk-KZ"/>
        </w:rPr>
        <w:t>суық</w:t>
      </w:r>
      <w:r>
        <w:rPr>
          <w:lang w:val="kk-KZ"/>
        </w:rPr>
        <w:t xml:space="preserve"> </w:t>
      </w:r>
      <w:r w:rsidRPr="00AF099B">
        <w:rPr>
          <w:lang w:val="kk-KZ"/>
        </w:rPr>
        <w:t>шөмішті</w:t>
      </w:r>
      <w:r w:rsidRPr="00164B1D">
        <w:rPr>
          <w:lang w:val="kk-KZ"/>
        </w:rPr>
        <w:t xml:space="preserve"> элеватор; 4 </w:t>
      </w:r>
      <w:r>
        <w:rPr>
          <w:lang w:val="kk-KZ"/>
        </w:rPr>
        <w:t>–</w:t>
      </w:r>
      <w:r w:rsidRPr="00164B1D">
        <w:rPr>
          <w:lang w:val="kk-KZ"/>
        </w:rPr>
        <w:t xml:space="preserve"> </w:t>
      </w:r>
      <w:r w:rsidRPr="00AF099B">
        <w:rPr>
          <w:lang w:val="kk-KZ"/>
        </w:rPr>
        <w:t>кептіргіш</w:t>
      </w:r>
      <w:r>
        <w:rPr>
          <w:lang w:val="kk-KZ"/>
        </w:rPr>
        <w:t xml:space="preserve"> </w:t>
      </w:r>
      <w:r w:rsidRPr="00164B1D">
        <w:rPr>
          <w:szCs w:val="16"/>
          <w:lang w:val="kk-KZ"/>
        </w:rPr>
        <w:t>барабан</w:t>
      </w:r>
      <w:r w:rsidRPr="00164B1D">
        <w:rPr>
          <w:lang w:val="kk-KZ"/>
        </w:rPr>
        <w:t xml:space="preserve">; 5 </w:t>
      </w:r>
      <w:r>
        <w:rPr>
          <w:lang w:val="kk-KZ"/>
        </w:rPr>
        <w:t>–</w:t>
      </w:r>
      <w:r w:rsidRPr="00164B1D">
        <w:rPr>
          <w:lang w:val="kk-KZ"/>
        </w:rPr>
        <w:t xml:space="preserve"> </w:t>
      </w:r>
      <w:r w:rsidRPr="00AF099B">
        <w:rPr>
          <w:szCs w:val="16"/>
          <w:lang w:val="kk-KZ"/>
        </w:rPr>
        <w:t>ыстық</w:t>
      </w:r>
      <w:r>
        <w:rPr>
          <w:szCs w:val="16"/>
          <w:lang w:val="kk-KZ"/>
        </w:rPr>
        <w:t xml:space="preserve"> </w:t>
      </w:r>
      <w:r w:rsidRPr="00AF099B">
        <w:rPr>
          <w:szCs w:val="16"/>
          <w:lang w:val="kk-KZ"/>
        </w:rPr>
        <w:t>шөмішті</w:t>
      </w:r>
      <w:r w:rsidRPr="00164B1D">
        <w:rPr>
          <w:szCs w:val="16"/>
          <w:lang w:val="kk-KZ"/>
        </w:rPr>
        <w:t xml:space="preserve"> элеватор</w:t>
      </w:r>
      <w:r w:rsidRPr="00164B1D">
        <w:rPr>
          <w:lang w:val="kk-KZ"/>
        </w:rPr>
        <w:t xml:space="preserve">; 6 </w:t>
      </w:r>
      <w:r>
        <w:rPr>
          <w:lang w:val="kk-KZ"/>
        </w:rPr>
        <w:t>–</w:t>
      </w:r>
      <w:r w:rsidRPr="00164B1D">
        <w:rPr>
          <w:lang w:val="kk-KZ"/>
        </w:rPr>
        <w:t xml:space="preserve"> </w:t>
      </w:r>
      <w:r w:rsidRPr="00164B1D">
        <w:rPr>
          <w:szCs w:val="16"/>
          <w:lang w:val="kk-KZ"/>
        </w:rPr>
        <w:t>битум</w:t>
      </w:r>
      <w:r>
        <w:rPr>
          <w:szCs w:val="16"/>
          <w:lang w:val="kk-KZ"/>
        </w:rPr>
        <w:t xml:space="preserve"> </w:t>
      </w:r>
      <w:r w:rsidRPr="00AF099B">
        <w:rPr>
          <w:szCs w:val="16"/>
          <w:lang w:val="kk-KZ"/>
        </w:rPr>
        <w:t>қоймасы</w:t>
      </w:r>
      <w:r w:rsidRPr="00164B1D">
        <w:rPr>
          <w:lang w:val="kk-KZ"/>
        </w:rPr>
        <w:t xml:space="preserve">; 7 </w:t>
      </w:r>
      <w:r>
        <w:rPr>
          <w:lang w:val="kk-KZ"/>
        </w:rPr>
        <w:t>–</w:t>
      </w:r>
      <w:r w:rsidRPr="00164B1D">
        <w:rPr>
          <w:lang w:val="kk-KZ"/>
        </w:rPr>
        <w:t xml:space="preserve"> </w:t>
      </w:r>
      <w:r>
        <w:rPr>
          <w:lang w:val="kk-KZ"/>
        </w:rPr>
        <w:t>битум балқытатын түйін</w:t>
      </w:r>
      <w:r w:rsidRPr="00164B1D">
        <w:rPr>
          <w:lang w:val="kk-KZ"/>
        </w:rPr>
        <w:t xml:space="preserve">; 8 </w:t>
      </w:r>
      <w:r>
        <w:rPr>
          <w:lang w:val="kk-KZ"/>
        </w:rPr>
        <w:t>–</w:t>
      </w:r>
      <w:r w:rsidRPr="00164B1D">
        <w:rPr>
          <w:lang w:val="kk-KZ"/>
        </w:rPr>
        <w:t xml:space="preserve"> </w:t>
      </w:r>
      <w:r>
        <w:rPr>
          <w:lang w:val="kk-KZ"/>
        </w:rPr>
        <w:t>беттік белсенді қосымшалар дайындайтын қондырғылар</w:t>
      </w:r>
      <w:r w:rsidRPr="00164B1D">
        <w:rPr>
          <w:lang w:val="kk-KZ"/>
        </w:rPr>
        <w:t xml:space="preserve">; 9 </w:t>
      </w:r>
      <w:r>
        <w:rPr>
          <w:lang w:val="kk-KZ"/>
        </w:rPr>
        <w:t>–</w:t>
      </w:r>
      <w:r w:rsidRPr="00164B1D">
        <w:rPr>
          <w:lang w:val="kk-KZ"/>
        </w:rPr>
        <w:t xml:space="preserve"> цилиндр</w:t>
      </w:r>
      <w:r>
        <w:rPr>
          <w:lang w:val="kk-KZ"/>
        </w:rPr>
        <w:t>лі елеуіш</w:t>
      </w:r>
      <w:r w:rsidRPr="00164B1D">
        <w:rPr>
          <w:lang w:val="kk-KZ"/>
        </w:rPr>
        <w:t xml:space="preserve">; 10 </w:t>
      </w:r>
      <w:r>
        <w:rPr>
          <w:lang w:val="kk-KZ"/>
        </w:rPr>
        <w:t>–</w:t>
      </w:r>
      <w:r w:rsidRPr="00164B1D">
        <w:rPr>
          <w:lang w:val="kk-KZ"/>
        </w:rPr>
        <w:t xml:space="preserve"> </w:t>
      </w:r>
      <w:r>
        <w:rPr>
          <w:lang w:val="kk-KZ"/>
        </w:rPr>
        <w:t xml:space="preserve">ыстық </w:t>
      </w:r>
      <w:r w:rsidRPr="00164B1D">
        <w:rPr>
          <w:lang w:val="kk-KZ"/>
        </w:rPr>
        <w:t xml:space="preserve">бункер; 11 </w:t>
      </w:r>
      <w:r>
        <w:rPr>
          <w:lang w:val="kk-KZ"/>
        </w:rPr>
        <w:t>–</w:t>
      </w:r>
      <w:r w:rsidRPr="00164B1D">
        <w:rPr>
          <w:lang w:val="kk-KZ"/>
        </w:rPr>
        <w:t xml:space="preserve"> </w:t>
      </w:r>
      <w:r>
        <w:rPr>
          <w:lang w:val="kk-KZ"/>
        </w:rPr>
        <w:t xml:space="preserve">салмақтық мөлшерлегіш </w:t>
      </w:r>
      <w:r w:rsidRPr="00164B1D">
        <w:rPr>
          <w:lang w:val="kk-KZ"/>
        </w:rPr>
        <w:t>бункер</w:t>
      </w:r>
      <w:r>
        <w:rPr>
          <w:lang w:val="kk-KZ"/>
        </w:rPr>
        <w:t>і</w:t>
      </w:r>
      <w:r w:rsidRPr="00164B1D">
        <w:rPr>
          <w:lang w:val="kk-KZ"/>
        </w:rPr>
        <w:t xml:space="preserve">; 12 </w:t>
      </w:r>
      <w:r>
        <w:rPr>
          <w:lang w:val="kk-KZ"/>
        </w:rPr>
        <w:t>–</w:t>
      </w:r>
      <w:r w:rsidRPr="00164B1D">
        <w:rPr>
          <w:lang w:val="kk-KZ"/>
        </w:rPr>
        <w:t xml:space="preserve"> </w:t>
      </w:r>
      <w:r>
        <w:rPr>
          <w:lang w:val="kk-KZ"/>
        </w:rPr>
        <w:t>араластырғыш</w:t>
      </w:r>
      <w:r w:rsidRPr="00164B1D">
        <w:rPr>
          <w:lang w:val="kk-KZ"/>
        </w:rPr>
        <w:t xml:space="preserve">; 13 </w:t>
      </w:r>
      <w:r>
        <w:rPr>
          <w:lang w:val="kk-KZ"/>
        </w:rPr>
        <w:t>–</w:t>
      </w:r>
      <w:r w:rsidRPr="00164B1D">
        <w:rPr>
          <w:lang w:val="kk-KZ"/>
        </w:rPr>
        <w:t xml:space="preserve"> </w:t>
      </w:r>
      <w:r>
        <w:rPr>
          <w:lang w:val="kk-KZ"/>
        </w:rPr>
        <w:t xml:space="preserve">минералды ұнтақ жіберетін </w:t>
      </w:r>
      <w:r w:rsidRPr="00164B1D">
        <w:rPr>
          <w:lang w:val="kk-KZ"/>
        </w:rPr>
        <w:t xml:space="preserve">элеватор; 14 </w:t>
      </w:r>
      <w:r>
        <w:rPr>
          <w:lang w:val="kk-KZ"/>
        </w:rPr>
        <w:t>–</w:t>
      </w:r>
      <w:r w:rsidRPr="00164B1D">
        <w:rPr>
          <w:lang w:val="kk-KZ"/>
        </w:rPr>
        <w:t xml:space="preserve"> </w:t>
      </w:r>
      <w:r>
        <w:rPr>
          <w:lang w:val="kk-KZ"/>
        </w:rPr>
        <w:t>басқару жүйесі</w:t>
      </w:r>
      <w:r w:rsidRPr="00164B1D">
        <w:rPr>
          <w:lang w:val="kk-KZ"/>
        </w:rPr>
        <w:t xml:space="preserve">; 15 </w:t>
      </w:r>
      <w:r>
        <w:rPr>
          <w:lang w:val="kk-KZ"/>
        </w:rPr>
        <w:t>–</w:t>
      </w:r>
      <w:r w:rsidRPr="00164B1D">
        <w:rPr>
          <w:lang w:val="kk-KZ"/>
        </w:rPr>
        <w:t xml:space="preserve"> </w:t>
      </w:r>
      <w:r w:rsidRPr="00AF099B">
        <w:rPr>
          <w:lang w:val="kk-KZ"/>
        </w:rPr>
        <w:t>қоректену</w:t>
      </w:r>
      <w:r>
        <w:rPr>
          <w:lang w:val="kk-KZ"/>
        </w:rPr>
        <w:t xml:space="preserve"> а</w:t>
      </w:r>
      <w:r w:rsidRPr="00164B1D">
        <w:rPr>
          <w:lang w:val="kk-KZ"/>
        </w:rPr>
        <w:t>грегат</w:t>
      </w:r>
      <w:r w:rsidRPr="00AF099B">
        <w:rPr>
          <w:lang w:val="kk-KZ"/>
        </w:rPr>
        <w:t>ы</w:t>
      </w:r>
      <w:r w:rsidRPr="00164B1D">
        <w:rPr>
          <w:lang w:val="kk-KZ"/>
        </w:rPr>
        <w:t xml:space="preserve">; 16 </w:t>
      </w:r>
      <w:r>
        <w:rPr>
          <w:lang w:val="kk-KZ"/>
        </w:rPr>
        <w:t>–</w:t>
      </w:r>
      <w:r w:rsidRPr="00164B1D">
        <w:rPr>
          <w:lang w:val="kk-KZ"/>
        </w:rPr>
        <w:t xml:space="preserve"> </w:t>
      </w:r>
      <w:r>
        <w:rPr>
          <w:lang w:val="kk-KZ"/>
        </w:rPr>
        <w:t>ұсақ қиыршық тастарды тастайтын астау</w:t>
      </w:r>
      <w:r w:rsidRPr="00164B1D">
        <w:rPr>
          <w:szCs w:val="16"/>
          <w:lang w:val="kk-KZ"/>
        </w:rPr>
        <w:tab/>
      </w:r>
    </w:p>
    <w:p w:rsidR="002B417A" w:rsidRDefault="002B417A" w:rsidP="002B417A">
      <w:pPr>
        <w:jc w:val="both"/>
        <w:rPr>
          <w:szCs w:val="16"/>
          <w:lang w:val="kk-KZ"/>
        </w:rPr>
      </w:pPr>
    </w:p>
    <w:p w:rsidR="002B417A" w:rsidRPr="00AF099B" w:rsidRDefault="002B417A" w:rsidP="002B417A">
      <w:pPr>
        <w:ind w:firstLine="708"/>
        <w:jc w:val="both"/>
        <w:rPr>
          <w:lang w:val="kk-KZ"/>
        </w:rPr>
      </w:pPr>
      <w:r w:rsidRPr="00AF099B">
        <w:rPr>
          <w:szCs w:val="16"/>
          <w:lang w:val="kk-KZ"/>
        </w:rPr>
        <w:t>Қоймадан шағыл тас, құм бір шөмішті жүк тиегішпен қоректену агрегатының (</w:t>
      </w:r>
      <w:r w:rsidRPr="00797284">
        <w:rPr>
          <w:szCs w:val="16"/>
          <w:lang w:val="kk-KZ"/>
        </w:rPr>
        <w:t>1</w:t>
      </w:r>
      <w:r>
        <w:rPr>
          <w:szCs w:val="16"/>
          <w:lang w:val="kk-KZ"/>
        </w:rPr>
        <w:t>5</w:t>
      </w:r>
      <w:r w:rsidRPr="00AF099B">
        <w:rPr>
          <w:szCs w:val="16"/>
          <w:lang w:val="kk-KZ"/>
        </w:rPr>
        <w:t xml:space="preserve">) бункерлеріне тиеледі. Ол таспалы транспортер </w:t>
      </w:r>
      <w:r w:rsidRPr="00AF099B">
        <w:rPr>
          <w:szCs w:val="20"/>
          <w:lang w:val="kk-KZ"/>
        </w:rPr>
        <w:t xml:space="preserve">және суық шөмішті элеватор (3) арқылы кептіргіш барабанға (4) материалдардың бірқалыппен жіберілуін қамтамасыз етеді. </w:t>
      </w:r>
      <w:r w:rsidRPr="00AF099B">
        <w:rPr>
          <w:lang w:val="kk-KZ"/>
        </w:rPr>
        <w:t>Қоректену агрегатында суық және ылғал материалдарды алдын – ала мөлшерлеу процессі жүреді. Бұл процесс кептіру және қыздыру процессінің тұрақтылығына мүмкінділік етеді.</w:t>
      </w:r>
    </w:p>
    <w:p w:rsidR="002B417A" w:rsidRPr="00AF099B" w:rsidRDefault="002B417A" w:rsidP="002B417A">
      <w:pPr>
        <w:jc w:val="both"/>
        <w:rPr>
          <w:lang w:val="kk-KZ"/>
        </w:rPr>
      </w:pPr>
      <w:r w:rsidRPr="00AF099B">
        <w:rPr>
          <w:lang w:val="kk-KZ"/>
        </w:rPr>
        <w:tab/>
        <w:t>Кептіргіш агрегатының құрамы: оттық және форсункасы бар кептіргіш барабан, мазутқа арналған жылытылатын бак.</w:t>
      </w:r>
    </w:p>
    <w:p w:rsidR="002B417A" w:rsidRPr="00AF099B" w:rsidRDefault="002B417A" w:rsidP="002B417A">
      <w:pPr>
        <w:jc w:val="both"/>
        <w:rPr>
          <w:szCs w:val="20"/>
          <w:lang w:val="kk-KZ"/>
        </w:rPr>
      </w:pPr>
      <w:r w:rsidRPr="00AF099B">
        <w:rPr>
          <w:lang w:val="kk-KZ"/>
        </w:rPr>
        <w:tab/>
        <w:t>Шаң ұстағыш агрегаты (</w:t>
      </w:r>
      <w:r>
        <w:rPr>
          <w:szCs w:val="20"/>
          <w:lang w:val="kk-KZ"/>
        </w:rPr>
        <w:t>17</w:t>
      </w:r>
      <w:r w:rsidRPr="00AF099B">
        <w:rPr>
          <w:szCs w:val="20"/>
          <w:lang w:val="kk-KZ"/>
        </w:rPr>
        <w:t>) атмосфераға шаңды шығармай ұстауға арналған. Шаң ұстағыштар шаңның 85...95 %-ын ұстайды. Ұсталған шаңды минералды ұнтақтарға қосымша ретінде пайдаланады.</w:t>
      </w:r>
      <w:r>
        <w:rPr>
          <w:szCs w:val="20"/>
          <w:lang w:val="kk-KZ"/>
        </w:rPr>
        <w:t xml:space="preserve"> Ш</w:t>
      </w:r>
      <w:r w:rsidRPr="00AF099B">
        <w:rPr>
          <w:szCs w:val="20"/>
          <w:lang w:val="kk-KZ"/>
        </w:rPr>
        <w:t>аң мөлшерін зертханаларда тағайындайды.</w:t>
      </w:r>
    </w:p>
    <w:p w:rsidR="002B417A" w:rsidRDefault="002B417A" w:rsidP="002B417A">
      <w:pPr>
        <w:jc w:val="both"/>
        <w:rPr>
          <w:szCs w:val="20"/>
          <w:lang w:val="kk-KZ"/>
        </w:rPr>
      </w:pPr>
      <w:r w:rsidRPr="00AF099B">
        <w:rPr>
          <w:lang w:val="kk-KZ"/>
        </w:rPr>
        <w:tab/>
        <w:t>Араластырғыш агрегат құрамы: ыстық шөмішті элеватор (</w:t>
      </w:r>
      <w:r>
        <w:rPr>
          <w:szCs w:val="20"/>
          <w:lang w:val="kk-KZ"/>
        </w:rPr>
        <w:t>5</w:t>
      </w:r>
      <w:r w:rsidRPr="00AF099B">
        <w:rPr>
          <w:lang w:val="kk-KZ"/>
        </w:rPr>
        <w:t xml:space="preserve">), </w:t>
      </w:r>
      <w:r w:rsidRPr="00AF099B">
        <w:rPr>
          <w:szCs w:val="16"/>
          <w:lang w:val="kk-KZ"/>
        </w:rPr>
        <w:t>жазық дірілдегіш елеуіш (</w:t>
      </w:r>
      <w:r>
        <w:rPr>
          <w:szCs w:val="20"/>
          <w:lang w:val="kk-KZ"/>
        </w:rPr>
        <w:t>9</w:t>
      </w:r>
      <w:r w:rsidRPr="00AF099B">
        <w:rPr>
          <w:szCs w:val="20"/>
          <w:lang w:val="kk-KZ"/>
        </w:rPr>
        <w:t xml:space="preserve">). </w:t>
      </w:r>
      <w:r>
        <w:rPr>
          <w:szCs w:val="20"/>
          <w:lang w:val="kk-KZ"/>
        </w:rPr>
        <w:t>Сортталған материалдар бункер бөлімдеріне (10) түседі, артынан мөлшерлегіштерге (11) жіберіледі.</w:t>
      </w:r>
    </w:p>
    <w:p w:rsidR="002B417A" w:rsidRDefault="002B417A" w:rsidP="002B417A">
      <w:pPr>
        <w:jc w:val="both"/>
        <w:rPr>
          <w:szCs w:val="20"/>
          <w:lang w:val="kk-KZ"/>
        </w:rPr>
      </w:pPr>
      <w:r>
        <w:rPr>
          <w:szCs w:val="20"/>
          <w:lang w:val="kk-KZ"/>
        </w:rPr>
        <w:tab/>
        <w:t>Қоспаның дәл мөлшерленген компоненттері периодты немесе үздіксіз әсер ететін қалақшалы араластырғыштарға (12) түседі. Дайын қоспа автомобиль самосвалдарға немесе жинағыш бункерлерге түседі.</w:t>
      </w:r>
    </w:p>
    <w:p w:rsidR="002B417A" w:rsidRDefault="002B417A" w:rsidP="002B417A">
      <w:pPr>
        <w:pStyle w:val="a3"/>
        <w:spacing w:before="0" w:beforeAutospacing="0" w:after="0" w:afterAutospacing="0"/>
        <w:jc w:val="both"/>
        <w:rPr>
          <w:lang w:val="kk-KZ"/>
        </w:rPr>
      </w:pPr>
      <w:r>
        <w:rPr>
          <w:lang w:val="kk-KZ"/>
        </w:rPr>
        <w:tab/>
        <w:t>Асфальт бетон қоспасының сапасын арттыру мақсатымен қоспаға беттік белсенді заттар (ПАВ) және активаторлар еңгізеді. ПАВ  ретінде катионды активті және анионды активті заттар қолданылады. ПАВ қолдану минералды материалдар мен қоспа қыздыру температурасын төмендетуге; минералды бөлшектер бетінің битуммен майлану дәрежесінің өсуіне; араластыру уақытын азайтуға; қоспаның жайлы жайылуы мен нығыздалуына себебін тигізеді.</w:t>
      </w:r>
    </w:p>
    <w:p w:rsidR="002B417A" w:rsidRDefault="002B417A" w:rsidP="002B417A">
      <w:pPr>
        <w:pStyle w:val="a3"/>
        <w:spacing w:before="0" w:beforeAutospacing="0" w:after="0" w:afterAutospacing="0"/>
        <w:jc w:val="both"/>
        <w:rPr>
          <w:lang w:val="kk-KZ"/>
        </w:rPr>
      </w:pPr>
      <w:r>
        <w:rPr>
          <w:lang w:val="kk-KZ"/>
        </w:rPr>
        <w:lastRenderedPageBreak/>
        <w:tab/>
        <w:t>Тасты материалдарды кептіру және қыздыру тек қана берілген температураны қамтамасыз етіп қоймай, толық ылғалдылықты жоюы керек.</w:t>
      </w:r>
    </w:p>
    <w:p w:rsidR="002B417A" w:rsidRDefault="002B417A" w:rsidP="002B417A">
      <w:pPr>
        <w:pStyle w:val="a3"/>
        <w:spacing w:before="0" w:beforeAutospacing="0" w:after="0" w:afterAutospacing="0"/>
        <w:jc w:val="both"/>
        <w:rPr>
          <w:lang w:val="kk-KZ"/>
        </w:rPr>
      </w:pPr>
    </w:p>
    <w:p w:rsidR="002B417A" w:rsidRDefault="002B417A" w:rsidP="002B417A">
      <w:pPr>
        <w:pStyle w:val="a3"/>
        <w:spacing w:before="0" w:beforeAutospacing="0" w:after="0" w:afterAutospacing="0"/>
        <w:jc w:val="center"/>
        <w:rPr>
          <w:b/>
          <w:i/>
          <w:lang w:val="kk-KZ"/>
        </w:rPr>
      </w:pPr>
      <w:r>
        <w:rPr>
          <w:b/>
          <w:i/>
          <w:lang w:val="kk-KZ"/>
        </w:rPr>
        <w:t>Өндіріс процессінің технологиясына нұсқау</w:t>
      </w:r>
    </w:p>
    <w:p w:rsidR="002B417A" w:rsidRDefault="002B417A" w:rsidP="002B417A">
      <w:pPr>
        <w:pStyle w:val="a3"/>
        <w:spacing w:before="0" w:beforeAutospacing="0" w:after="0" w:afterAutospacing="0"/>
        <w:jc w:val="center"/>
        <w:rPr>
          <w:b/>
          <w:i/>
          <w:lang w:val="kk-KZ"/>
        </w:rPr>
      </w:pPr>
    </w:p>
    <w:p w:rsidR="002B417A" w:rsidRDefault="002B417A" w:rsidP="002B417A">
      <w:pPr>
        <w:pStyle w:val="a3"/>
        <w:spacing w:before="0" w:beforeAutospacing="0" w:after="0" w:afterAutospacing="0"/>
        <w:jc w:val="center"/>
        <w:rPr>
          <w:b/>
          <w:i/>
          <w:lang w:val="kk-KZ"/>
        </w:rPr>
      </w:pPr>
      <w:r>
        <w:rPr>
          <w:b/>
          <w:i/>
          <w:lang w:val="kk-KZ"/>
        </w:rPr>
        <w:t>Битум дайындау</w:t>
      </w:r>
    </w:p>
    <w:p w:rsidR="002B417A" w:rsidRDefault="002B417A" w:rsidP="002B417A">
      <w:pPr>
        <w:pStyle w:val="a3"/>
        <w:spacing w:before="0" w:beforeAutospacing="0" w:after="0" w:afterAutospacing="0"/>
        <w:jc w:val="both"/>
        <w:rPr>
          <w:lang w:val="kk-KZ"/>
        </w:rPr>
      </w:pPr>
    </w:p>
    <w:p w:rsidR="002B417A" w:rsidRPr="00002880" w:rsidRDefault="002B417A" w:rsidP="002B417A">
      <w:pPr>
        <w:pStyle w:val="a3"/>
        <w:spacing w:before="0" w:beforeAutospacing="0" w:after="0" w:afterAutospacing="0"/>
        <w:jc w:val="both"/>
        <w:rPr>
          <w:lang w:val="kk-KZ"/>
        </w:rPr>
      </w:pPr>
      <w:r>
        <w:rPr>
          <w:lang w:val="kk-KZ"/>
        </w:rPr>
        <w:tab/>
        <w:t>Ыстық қара қоспаларды дайындауға маркалары БНД – 90/130 және БНД – 60/90 битумдары қолданылады. Битум қоймаларында битумдарды маркасына байланысты 80 – 100</w:t>
      </w:r>
      <w:r>
        <w:rPr>
          <w:vertAlign w:val="superscript"/>
          <w:lang w:val="kk-KZ"/>
        </w:rPr>
        <w:t>0</w:t>
      </w:r>
      <w:r>
        <w:rPr>
          <w:lang w:val="kk-KZ"/>
        </w:rPr>
        <w:t>-қа дейін қыздырады және сорғыштар көмегімен битум балқытатын қондырғылардың алғашқы қыздыратын қазандықтарына жіберіледі. Бұл қазандарда 110 – 120</w:t>
      </w:r>
      <w:r>
        <w:rPr>
          <w:vertAlign w:val="superscript"/>
          <w:lang w:val="kk-KZ"/>
        </w:rPr>
        <w:t>0</w:t>
      </w:r>
      <w:r>
        <w:rPr>
          <w:lang w:val="kk-KZ"/>
        </w:rPr>
        <w:t>-қа дейін битумды қыздырады және осы температурада, үздіксіз механикалық араластырғыштармен араластыра отыра, ылғал толық буланғанша ұстайды.</w:t>
      </w:r>
    </w:p>
    <w:p w:rsidR="002B417A" w:rsidRPr="00A57829" w:rsidRDefault="002B417A" w:rsidP="002B417A">
      <w:pPr>
        <w:ind w:firstLine="708"/>
        <w:jc w:val="both"/>
        <w:rPr>
          <w:lang w:val="kk-KZ"/>
        </w:rPr>
      </w:pPr>
      <w:r>
        <w:rPr>
          <w:lang w:val="kk-KZ"/>
        </w:rPr>
        <w:t>Битумның дайын болғанын зертханада тағайындайды. Құрғатылған битум битум сорғыштар арқылы жұмыс қазандарына жіберіледі. Онда 150 – 165</w:t>
      </w:r>
      <w:r>
        <w:rPr>
          <w:vertAlign w:val="superscript"/>
          <w:lang w:val="kk-KZ"/>
        </w:rPr>
        <w:t>0</w:t>
      </w:r>
      <w:r>
        <w:rPr>
          <w:lang w:val="kk-KZ"/>
        </w:rPr>
        <w:t>-қа дейін қыздырылады және араластырғыш қондырғысының салмақтық мөлшерлегішіне айдалады. Жұмыс қазандарында битумды қыздыру температурасы әр сағат сайын бақыланады. Битум тұтқырлығын жоғалтуды болдырмау үшін, қазандарда битумды 150 – 165</w:t>
      </w:r>
      <w:r>
        <w:rPr>
          <w:vertAlign w:val="superscript"/>
          <w:lang w:val="kk-KZ"/>
        </w:rPr>
        <w:t>0</w:t>
      </w:r>
      <w:r>
        <w:rPr>
          <w:lang w:val="kk-KZ"/>
        </w:rPr>
        <w:t>-та 5 сағаттан артық ұстауға болмайды. Сондықтан араластырғыштар жұмыстарының ұзақ үзілістерінде битум температурасын 130</w:t>
      </w:r>
      <w:r>
        <w:rPr>
          <w:vertAlign w:val="superscript"/>
          <w:lang w:val="kk-KZ"/>
        </w:rPr>
        <w:t>0</w:t>
      </w:r>
      <w:r>
        <w:rPr>
          <w:lang w:val="kk-KZ"/>
        </w:rPr>
        <w:t xml:space="preserve">-қа дейін төмендетілуі тиіс. </w:t>
      </w:r>
    </w:p>
    <w:p w:rsidR="002B417A" w:rsidRDefault="002B417A" w:rsidP="002B417A">
      <w:pPr>
        <w:jc w:val="center"/>
        <w:rPr>
          <w:lang w:val="kk-KZ"/>
        </w:rPr>
      </w:pPr>
    </w:p>
    <w:p w:rsidR="002B417A" w:rsidRDefault="002B417A" w:rsidP="002B417A">
      <w:pPr>
        <w:jc w:val="center"/>
        <w:rPr>
          <w:b/>
          <w:i/>
          <w:lang w:val="kk-KZ"/>
        </w:rPr>
      </w:pPr>
      <w:r>
        <w:rPr>
          <w:b/>
          <w:i/>
          <w:lang w:val="kk-KZ"/>
        </w:rPr>
        <w:t>Минералды материалдарды кептіру және оларды битуммен араластыру</w:t>
      </w:r>
    </w:p>
    <w:p w:rsidR="002B417A" w:rsidRDefault="002B417A" w:rsidP="002B417A">
      <w:pPr>
        <w:jc w:val="center"/>
        <w:rPr>
          <w:b/>
          <w:i/>
          <w:lang w:val="kk-KZ"/>
        </w:rPr>
      </w:pPr>
    </w:p>
    <w:p w:rsidR="002B417A" w:rsidRDefault="002B417A" w:rsidP="002B417A">
      <w:pPr>
        <w:jc w:val="both"/>
        <w:rPr>
          <w:lang w:val="kk-KZ"/>
        </w:rPr>
      </w:pPr>
      <w:r>
        <w:rPr>
          <w:lang w:val="kk-KZ"/>
        </w:rPr>
        <w:tab/>
        <w:t>Минералды материалдарды қыздыру температурасы шығатын қоспаның берілген температурасына байланысты және 200 – 220</w:t>
      </w:r>
      <w:r>
        <w:rPr>
          <w:vertAlign w:val="superscript"/>
          <w:lang w:val="kk-KZ"/>
        </w:rPr>
        <w:t>0</w:t>
      </w:r>
      <w:r>
        <w:rPr>
          <w:lang w:val="kk-KZ"/>
        </w:rPr>
        <w:t>-тан артпауы керек. Кептіргіш барабаннан шыққан минералды материалдар құрғақ болуы керек. Дайын қоспа температурасы беттік белсенді заттарсыз 140 – 160</w:t>
      </w:r>
      <w:r>
        <w:rPr>
          <w:vertAlign w:val="superscript"/>
          <w:lang w:val="kk-KZ"/>
        </w:rPr>
        <w:t>0</w:t>
      </w:r>
      <w:r>
        <w:rPr>
          <w:lang w:val="kk-KZ"/>
        </w:rPr>
        <w:t>, ал беттік белсенді заттармен – 120 – 140</w:t>
      </w:r>
      <w:r>
        <w:rPr>
          <w:vertAlign w:val="superscript"/>
          <w:lang w:val="kk-KZ"/>
        </w:rPr>
        <w:t>0</w:t>
      </w:r>
      <w:r>
        <w:rPr>
          <w:lang w:val="kk-KZ"/>
        </w:rPr>
        <w:t>.</w:t>
      </w:r>
    </w:p>
    <w:p w:rsidR="002B417A" w:rsidRPr="00FB4FAF" w:rsidRDefault="002B417A" w:rsidP="002B417A">
      <w:pPr>
        <w:jc w:val="both"/>
        <w:rPr>
          <w:lang w:val="kk-KZ"/>
        </w:rPr>
      </w:pPr>
      <w:r>
        <w:rPr>
          <w:lang w:val="kk-KZ"/>
        </w:rPr>
        <w:tab/>
        <w:t>Минералды материалдардың бір-бірімен және битуммен араластыру уақыты битум бірқалыпты таралған, сыртқы түрі бойынша біртекті қоспа алуды қамтамасыз етуі қажет және бұл уақыт:</w:t>
      </w:r>
      <w:r>
        <w:rPr>
          <w:lang w:val="kk-KZ"/>
        </w:rPr>
        <w:tab/>
      </w:r>
    </w:p>
    <w:p w:rsidR="002B417A" w:rsidRPr="00FE5336" w:rsidRDefault="002B417A" w:rsidP="002B417A">
      <w:pPr>
        <w:ind w:left="1080"/>
        <w:jc w:val="both"/>
        <w:rPr>
          <w:lang w:val="kk-KZ"/>
        </w:rPr>
      </w:pPr>
      <w:r w:rsidRPr="00FE5336">
        <w:rPr>
          <w:lang w:val="kk-KZ"/>
        </w:rPr>
        <w:t>құмды асфальтбетондар үшін</w:t>
      </w:r>
      <w:r w:rsidRPr="00FE5336">
        <w:rPr>
          <w:lang w:val="kk-KZ"/>
        </w:rPr>
        <w:tab/>
      </w:r>
      <w:r>
        <w:rPr>
          <w:lang w:val="kk-KZ"/>
        </w:rPr>
        <w:t xml:space="preserve">                            </w:t>
      </w:r>
      <w:r w:rsidRPr="00FE5336">
        <w:rPr>
          <w:lang w:val="kk-KZ"/>
        </w:rPr>
        <w:t>120-180сек;</w:t>
      </w:r>
    </w:p>
    <w:p w:rsidR="002B417A" w:rsidRDefault="002B417A" w:rsidP="002B417A">
      <w:pPr>
        <w:ind w:left="1080"/>
        <w:jc w:val="both"/>
        <w:rPr>
          <w:lang w:val="kk-KZ"/>
        </w:rPr>
      </w:pPr>
      <w:r>
        <w:rPr>
          <w:lang w:val="kk-KZ"/>
        </w:rPr>
        <w:t>ұсақ дәнділі қоспалар үшін</w:t>
      </w:r>
      <w:r w:rsidRPr="00FE5336">
        <w:rPr>
          <w:lang w:val="kk-KZ"/>
        </w:rPr>
        <w:t xml:space="preserve">      </w:t>
      </w:r>
      <w:r>
        <w:rPr>
          <w:lang w:val="kk-KZ"/>
        </w:rPr>
        <w:t xml:space="preserve">                           </w:t>
      </w:r>
      <w:r w:rsidRPr="00FE5336">
        <w:rPr>
          <w:lang w:val="kk-KZ"/>
        </w:rPr>
        <w:t xml:space="preserve"> 90-150</w:t>
      </w:r>
      <w:r>
        <w:rPr>
          <w:lang w:val="kk-KZ"/>
        </w:rPr>
        <w:t>сек;</w:t>
      </w:r>
    </w:p>
    <w:p w:rsidR="002B417A" w:rsidRDefault="002B417A" w:rsidP="002B417A">
      <w:pPr>
        <w:ind w:left="1080"/>
        <w:jc w:val="both"/>
        <w:rPr>
          <w:lang w:val="kk-KZ"/>
        </w:rPr>
      </w:pPr>
      <w:r>
        <w:rPr>
          <w:lang w:val="kk-KZ"/>
        </w:rPr>
        <w:t>орташа және ірі дәнділі қоспалар үшін               60-90сек;</w:t>
      </w:r>
    </w:p>
    <w:p w:rsidR="002B417A" w:rsidRDefault="002B417A" w:rsidP="002B417A">
      <w:pPr>
        <w:ind w:left="1080"/>
        <w:jc w:val="both"/>
        <w:rPr>
          <w:lang w:val="kk-KZ"/>
        </w:rPr>
      </w:pPr>
      <w:r>
        <w:rPr>
          <w:lang w:val="kk-KZ"/>
        </w:rPr>
        <w:t>қара қиыршық тас үшін                                        60сек.</w:t>
      </w:r>
    </w:p>
    <w:p w:rsidR="002B417A" w:rsidRDefault="002B417A" w:rsidP="002B417A">
      <w:pPr>
        <w:jc w:val="both"/>
        <w:rPr>
          <w:lang w:val="kk-KZ"/>
        </w:rPr>
      </w:pPr>
    </w:p>
    <w:p w:rsidR="002B417A" w:rsidRDefault="002B417A" w:rsidP="002B417A">
      <w:pPr>
        <w:jc w:val="both"/>
        <w:rPr>
          <w:lang w:val="kk-KZ"/>
        </w:rPr>
      </w:pPr>
      <w:r>
        <w:rPr>
          <w:lang w:val="kk-KZ"/>
        </w:rPr>
        <w:tab/>
        <w:t xml:space="preserve">Зертханаларда әр ауысымда битум және минералды материалдардың салмақ бойынша мөлшерлену сәйкестілігі тексеріледі. Мөлшерлеу дәлділігі: минералды материалдар үшін - </w:t>
      </w:r>
      <w:r w:rsidRPr="00000BE5">
        <w:rPr>
          <w:lang w:val="kk-KZ"/>
        </w:rPr>
        <w:t>± 3 %</w:t>
      </w:r>
      <w:r>
        <w:rPr>
          <w:lang w:val="kk-KZ"/>
        </w:rPr>
        <w:t xml:space="preserve">; битум үшін - </w:t>
      </w:r>
      <w:r w:rsidRPr="00000BE5">
        <w:rPr>
          <w:lang w:val="kk-KZ"/>
        </w:rPr>
        <w:t>± 1,5 % (</w:t>
      </w:r>
      <w:r>
        <w:rPr>
          <w:lang w:val="kk-KZ"/>
        </w:rPr>
        <w:t>битум салмағынан</w:t>
      </w:r>
      <w:r w:rsidRPr="00000BE5">
        <w:rPr>
          <w:lang w:val="kk-KZ"/>
        </w:rPr>
        <w:t>)</w:t>
      </w:r>
      <w:r>
        <w:rPr>
          <w:lang w:val="kk-KZ"/>
        </w:rPr>
        <w:t>.</w:t>
      </w:r>
    </w:p>
    <w:p w:rsidR="002B417A" w:rsidRDefault="002B417A" w:rsidP="002B417A">
      <w:pPr>
        <w:jc w:val="both"/>
        <w:rPr>
          <w:lang w:val="kk-KZ"/>
        </w:rPr>
      </w:pPr>
    </w:p>
    <w:p w:rsidR="007C4676" w:rsidRDefault="007C4676"/>
    <w:sectPr w:rsidR="007C467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MT">
    <w:altName w:val="MS Gothic"/>
    <w:panose1 w:val="00000000000000000000"/>
    <w:charset w:val="80"/>
    <w:family w:val="auto"/>
    <w:notTrueType/>
    <w:pitch w:val="default"/>
    <w:sig w:usb0="00000000" w:usb1="08070000" w:usb2="00000010" w:usb3="00000000" w:csb0="00020000" w:csb1="00000000"/>
  </w:font>
  <w:font w:name="ProximaNovaReg">
    <w:altName w:val="Times New Roman"/>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F41F15"/>
    <w:multiLevelType w:val="hybridMultilevel"/>
    <w:tmpl w:val="2C86656C"/>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 w15:restartNumberingAfterBreak="0">
    <w:nsid w:val="099301CA"/>
    <w:multiLevelType w:val="hybridMultilevel"/>
    <w:tmpl w:val="EB663E3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 w15:restartNumberingAfterBreak="0">
    <w:nsid w:val="476E1B7A"/>
    <w:multiLevelType w:val="hybridMultilevel"/>
    <w:tmpl w:val="8BE09C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57E128A7"/>
    <w:multiLevelType w:val="hybridMultilevel"/>
    <w:tmpl w:val="908484F0"/>
    <w:lvl w:ilvl="0" w:tplc="0419000F">
      <w:start w:val="1"/>
      <w:numFmt w:val="decimal"/>
      <w:lvlText w:val="%1."/>
      <w:lvlJc w:val="left"/>
      <w:pPr>
        <w:ind w:left="1485" w:hanging="360"/>
      </w:pPr>
    </w:lvl>
    <w:lvl w:ilvl="1" w:tplc="04190019" w:tentative="1">
      <w:start w:val="1"/>
      <w:numFmt w:val="lowerLetter"/>
      <w:lvlText w:val="%2."/>
      <w:lvlJc w:val="left"/>
      <w:pPr>
        <w:ind w:left="2205" w:hanging="360"/>
      </w:pPr>
    </w:lvl>
    <w:lvl w:ilvl="2" w:tplc="0419001B" w:tentative="1">
      <w:start w:val="1"/>
      <w:numFmt w:val="lowerRoman"/>
      <w:lvlText w:val="%3."/>
      <w:lvlJc w:val="right"/>
      <w:pPr>
        <w:ind w:left="2925" w:hanging="180"/>
      </w:pPr>
    </w:lvl>
    <w:lvl w:ilvl="3" w:tplc="0419000F" w:tentative="1">
      <w:start w:val="1"/>
      <w:numFmt w:val="decimal"/>
      <w:lvlText w:val="%4."/>
      <w:lvlJc w:val="left"/>
      <w:pPr>
        <w:ind w:left="3645" w:hanging="360"/>
      </w:pPr>
    </w:lvl>
    <w:lvl w:ilvl="4" w:tplc="04190019" w:tentative="1">
      <w:start w:val="1"/>
      <w:numFmt w:val="lowerLetter"/>
      <w:lvlText w:val="%5."/>
      <w:lvlJc w:val="left"/>
      <w:pPr>
        <w:ind w:left="4365" w:hanging="360"/>
      </w:pPr>
    </w:lvl>
    <w:lvl w:ilvl="5" w:tplc="0419001B" w:tentative="1">
      <w:start w:val="1"/>
      <w:numFmt w:val="lowerRoman"/>
      <w:lvlText w:val="%6."/>
      <w:lvlJc w:val="right"/>
      <w:pPr>
        <w:ind w:left="5085" w:hanging="180"/>
      </w:pPr>
    </w:lvl>
    <w:lvl w:ilvl="6" w:tplc="0419000F" w:tentative="1">
      <w:start w:val="1"/>
      <w:numFmt w:val="decimal"/>
      <w:lvlText w:val="%7."/>
      <w:lvlJc w:val="left"/>
      <w:pPr>
        <w:ind w:left="5805" w:hanging="360"/>
      </w:pPr>
    </w:lvl>
    <w:lvl w:ilvl="7" w:tplc="04190019" w:tentative="1">
      <w:start w:val="1"/>
      <w:numFmt w:val="lowerLetter"/>
      <w:lvlText w:val="%8."/>
      <w:lvlJc w:val="left"/>
      <w:pPr>
        <w:ind w:left="6525" w:hanging="360"/>
      </w:pPr>
    </w:lvl>
    <w:lvl w:ilvl="8" w:tplc="0419001B" w:tentative="1">
      <w:start w:val="1"/>
      <w:numFmt w:val="lowerRoman"/>
      <w:lvlText w:val="%9."/>
      <w:lvlJc w:val="right"/>
      <w:pPr>
        <w:ind w:left="7245" w:hanging="180"/>
      </w:pPr>
    </w:lvl>
  </w:abstractNum>
  <w:abstractNum w:abstractNumId="4" w15:restartNumberingAfterBreak="0">
    <w:nsid w:val="58EC2C1D"/>
    <w:multiLevelType w:val="hybridMultilevel"/>
    <w:tmpl w:val="135E81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 w15:restartNumberingAfterBreak="0">
    <w:nsid w:val="5E5F3398"/>
    <w:multiLevelType w:val="hybridMultilevel"/>
    <w:tmpl w:val="18D6517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657D2C1F"/>
    <w:multiLevelType w:val="hybridMultilevel"/>
    <w:tmpl w:val="ABB81C0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7" w15:restartNumberingAfterBreak="0">
    <w:nsid w:val="68252D6D"/>
    <w:multiLevelType w:val="hybridMultilevel"/>
    <w:tmpl w:val="B52A96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6AD10F1B"/>
    <w:multiLevelType w:val="hybridMultilevel"/>
    <w:tmpl w:val="85F8E6F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73235F46"/>
    <w:multiLevelType w:val="hybridMultilevel"/>
    <w:tmpl w:val="7AFE08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7EB5311D"/>
    <w:multiLevelType w:val="hybridMultilevel"/>
    <w:tmpl w:val="D3CE383A"/>
    <w:lvl w:ilvl="0" w:tplc="04190001">
      <w:start w:val="1"/>
      <w:numFmt w:val="bullet"/>
      <w:lvlText w:val=""/>
      <w:lvlJc w:val="left"/>
      <w:pPr>
        <w:ind w:left="1425" w:hanging="360"/>
      </w:pPr>
      <w:rPr>
        <w:rFonts w:ascii="Symbol" w:hAnsi="Symbol" w:hint="default"/>
      </w:rPr>
    </w:lvl>
    <w:lvl w:ilvl="1" w:tplc="04190003" w:tentative="1">
      <w:start w:val="1"/>
      <w:numFmt w:val="bullet"/>
      <w:lvlText w:val="o"/>
      <w:lvlJc w:val="left"/>
      <w:pPr>
        <w:ind w:left="2145" w:hanging="360"/>
      </w:pPr>
      <w:rPr>
        <w:rFonts w:ascii="Courier New" w:hAnsi="Courier New" w:cs="Courier New" w:hint="default"/>
      </w:rPr>
    </w:lvl>
    <w:lvl w:ilvl="2" w:tplc="04190005" w:tentative="1">
      <w:start w:val="1"/>
      <w:numFmt w:val="bullet"/>
      <w:lvlText w:val=""/>
      <w:lvlJc w:val="left"/>
      <w:pPr>
        <w:ind w:left="2865" w:hanging="360"/>
      </w:pPr>
      <w:rPr>
        <w:rFonts w:ascii="Wingdings" w:hAnsi="Wingdings" w:hint="default"/>
      </w:rPr>
    </w:lvl>
    <w:lvl w:ilvl="3" w:tplc="04190001" w:tentative="1">
      <w:start w:val="1"/>
      <w:numFmt w:val="bullet"/>
      <w:lvlText w:val=""/>
      <w:lvlJc w:val="left"/>
      <w:pPr>
        <w:ind w:left="3585" w:hanging="360"/>
      </w:pPr>
      <w:rPr>
        <w:rFonts w:ascii="Symbol" w:hAnsi="Symbol" w:hint="default"/>
      </w:rPr>
    </w:lvl>
    <w:lvl w:ilvl="4" w:tplc="04190003" w:tentative="1">
      <w:start w:val="1"/>
      <w:numFmt w:val="bullet"/>
      <w:lvlText w:val="o"/>
      <w:lvlJc w:val="left"/>
      <w:pPr>
        <w:ind w:left="4305" w:hanging="360"/>
      </w:pPr>
      <w:rPr>
        <w:rFonts w:ascii="Courier New" w:hAnsi="Courier New" w:cs="Courier New" w:hint="default"/>
      </w:rPr>
    </w:lvl>
    <w:lvl w:ilvl="5" w:tplc="04190005" w:tentative="1">
      <w:start w:val="1"/>
      <w:numFmt w:val="bullet"/>
      <w:lvlText w:val=""/>
      <w:lvlJc w:val="left"/>
      <w:pPr>
        <w:ind w:left="5025" w:hanging="360"/>
      </w:pPr>
      <w:rPr>
        <w:rFonts w:ascii="Wingdings" w:hAnsi="Wingdings" w:hint="default"/>
      </w:rPr>
    </w:lvl>
    <w:lvl w:ilvl="6" w:tplc="04190001" w:tentative="1">
      <w:start w:val="1"/>
      <w:numFmt w:val="bullet"/>
      <w:lvlText w:val=""/>
      <w:lvlJc w:val="left"/>
      <w:pPr>
        <w:ind w:left="5745" w:hanging="360"/>
      </w:pPr>
      <w:rPr>
        <w:rFonts w:ascii="Symbol" w:hAnsi="Symbol" w:hint="default"/>
      </w:rPr>
    </w:lvl>
    <w:lvl w:ilvl="7" w:tplc="04190003" w:tentative="1">
      <w:start w:val="1"/>
      <w:numFmt w:val="bullet"/>
      <w:lvlText w:val="o"/>
      <w:lvlJc w:val="left"/>
      <w:pPr>
        <w:ind w:left="6465" w:hanging="360"/>
      </w:pPr>
      <w:rPr>
        <w:rFonts w:ascii="Courier New" w:hAnsi="Courier New" w:cs="Courier New" w:hint="default"/>
      </w:rPr>
    </w:lvl>
    <w:lvl w:ilvl="8" w:tplc="04190005" w:tentative="1">
      <w:start w:val="1"/>
      <w:numFmt w:val="bullet"/>
      <w:lvlText w:val=""/>
      <w:lvlJc w:val="left"/>
      <w:pPr>
        <w:ind w:left="7185" w:hanging="360"/>
      </w:pPr>
      <w:rPr>
        <w:rFonts w:ascii="Wingdings" w:hAnsi="Wingdings" w:hint="default"/>
      </w:rPr>
    </w:lvl>
  </w:abstractNum>
  <w:num w:numId="1">
    <w:abstractNumId w:val="9"/>
  </w:num>
  <w:num w:numId="2">
    <w:abstractNumId w:val="3"/>
  </w:num>
  <w:num w:numId="3">
    <w:abstractNumId w:val="2"/>
  </w:num>
  <w:num w:numId="4">
    <w:abstractNumId w:val="7"/>
  </w:num>
  <w:num w:numId="5">
    <w:abstractNumId w:val="8"/>
  </w:num>
  <w:num w:numId="6">
    <w:abstractNumId w:val="5"/>
  </w:num>
  <w:num w:numId="7">
    <w:abstractNumId w:val="6"/>
  </w:num>
  <w:num w:numId="8">
    <w:abstractNumId w:val="4"/>
  </w:num>
  <w:num w:numId="9">
    <w:abstractNumId w:val="0"/>
  </w:num>
  <w:num w:numId="10">
    <w:abstractNumId w:val="10"/>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4214"/>
    <w:rsid w:val="002B417A"/>
    <w:rsid w:val="007C4676"/>
    <w:rsid w:val="008C421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2FD916"/>
  <w15:chartTrackingRefBased/>
  <w15:docId w15:val="{3CF1569F-36A4-428C-86B7-3A79F0FF8C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B417A"/>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2B417A"/>
    <w:pPr>
      <w:spacing w:before="100" w:beforeAutospacing="1" w:after="100" w:afterAutospacing="1"/>
    </w:pPr>
  </w:style>
  <w:style w:type="paragraph" w:styleId="a4">
    <w:name w:val="List Paragraph"/>
    <w:basedOn w:val="a"/>
    <w:uiPriority w:val="34"/>
    <w:qFormat/>
    <w:rsid w:val="002B417A"/>
    <w:pPr>
      <w:spacing w:after="200" w:line="276" w:lineRule="auto"/>
      <w:ind w:left="720"/>
      <w:contextualSpacing/>
    </w:pPr>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http://sdm-sam.ru/wp-content/uploads/2016/10/pic1.gif"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http://sdm-sam.ru/wp-content/uploads/2016/10/pic2.gi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1837</Words>
  <Characters>10474</Characters>
  <Application>Microsoft Office Word</Application>
  <DocSecurity>0</DocSecurity>
  <Lines>87</Lines>
  <Paragraphs>24</Paragraphs>
  <ScaleCrop>false</ScaleCrop>
  <Company/>
  <LinksUpToDate>false</LinksUpToDate>
  <CharactersWithSpaces>12287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Bakytbek</dc:creator>
  <cp:keywords/>
  <dc:description/>
  <cp:lastModifiedBy>Bakytbek</cp:lastModifiedBy>
  <cp:revision>2</cp:revision>
  <dcterms:created xsi:type="dcterms:W3CDTF">2020-08-29T11:33:00Z</dcterms:created>
  <dcterms:modified xsi:type="dcterms:W3CDTF">2020-08-29T11:33:00Z</dcterms:modified>
</cp:coreProperties>
</file>